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68F" w:rsidRPr="00E20A8C" w:rsidRDefault="00ED6878">
      <w:pPr>
        <w:spacing w:after="0" w:line="408" w:lineRule="auto"/>
        <w:ind w:left="120"/>
        <w:jc w:val="center"/>
      </w:pPr>
      <w:bookmarkStart w:id="0" w:name="block-64719137"/>
      <w:r w:rsidRPr="00E20A8C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5768F" w:rsidRPr="00E20A8C" w:rsidRDefault="00ED6878">
      <w:pPr>
        <w:spacing w:after="0" w:line="408" w:lineRule="auto"/>
        <w:ind w:left="120"/>
        <w:jc w:val="center"/>
      </w:pPr>
      <w:bookmarkStart w:id="1" w:name="37ac6180-0491-4e51-bcdc-02f177e3ca02"/>
      <w:r w:rsidRPr="00E20A8C">
        <w:rPr>
          <w:rFonts w:ascii="Times New Roman" w:hAnsi="Times New Roman"/>
          <w:b/>
          <w:color w:val="000000"/>
          <w:sz w:val="28"/>
        </w:rPr>
        <w:t xml:space="preserve">Министерство образования Архангельской области </w:t>
      </w:r>
      <w:bookmarkEnd w:id="1"/>
    </w:p>
    <w:p w:rsidR="00B5768F" w:rsidRPr="00E20A8C" w:rsidRDefault="00ED6878">
      <w:pPr>
        <w:spacing w:after="0" w:line="408" w:lineRule="auto"/>
        <w:ind w:left="120"/>
        <w:jc w:val="center"/>
      </w:pPr>
      <w:bookmarkStart w:id="2" w:name="8ada58fd-6609-4cda-9277-f572cdc08664"/>
      <w:r w:rsidRPr="00E20A8C">
        <w:rPr>
          <w:rFonts w:ascii="Times New Roman" w:hAnsi="Times New Roman"/>
          <w:b/>
          <w:color w:val="000000"/>
          <w:sz w:val="28"/>
        </w:rPr>
        <w:t xml:space="preserve">Управление образования администрации Лешуконского </w:t>
      </w:r>
      <w:bookmarkEnd w:id="2"/>
    </w:p>
    <w:p w:rsidR="00B5768F" w:rsidRPr="00E20A8C" w:rsidRDefault="00ED6878">
      <w:pPr>
        <w:spacing w:after="0" w:line="408" w:lineRule="auto"/>
        <w:ind w:left="120"/>
        <w:jc w:val="center"/>
      </w:pPr>
      <w:r w:rsidRPr="00E20A8C"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 w:rsidRPr="00E20A8C">
        <w:rPr>
          <w:rFonts w:ascii="Times New Roman" w:hAnsi="Times New Roman"/>
          <w:b/>
          <w:color w:val="000000"/>
          <w:sz w:val="28"/>
        </w:rPr>
        <w:t>Лешуконская</w:t>
      </w:r>
      <w:proofErr w:type="spellEnd"/>
      <w:r w:rsidRPr="00E20A8C">
        <w:rPr>
          <w:rFonts w:ascii="Times New Roman" w:hAnsi="Times New Roman"/>
          <w:b/>
          <w:color w:val="000000"/>
          <w:sz w:val="28"/>
        </w:rPr>
        <w:t xml:space="preserve"> СОШ "</w:t>
      </w:r>
    </w:p>
    <w:p w:rsidR="00B5768F" w:rsidRPr="00E20A8C" w:rsidRDefault="00B5768F">
      <w:pPr>
        <w:spacing w:after="0"/>
        <w:ind w:left="120"/>
      </w:pPr>
    </w:p>
    <w:p w:rsidR="00B5768F" w:rsidRPr="00E20A8C" w:rsidRDefault="00B5768F">
      <w:pPr>
        <w:spacing w:after="0"/>
        <w:ind w:left="120"/>
      </w:pPr>
    </w:p>
    <w:p w:rsidR="00B5768F" w:rsidRPr="00E20A8C" w:rsidRDefault="00B5768F">
      <w:pPr>
        <w:spacing w:after="0"/>
        <w:ind w:left="120"/>
      </w:pPr>
    </w:p>
    <w:p w:rsidR="00B5768F" w:rsidRPr="00E20A8C" w:rsidRDefault="00B5768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4F7822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ED687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ED687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4E6975" w:rsidRDefault="00ED687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ED687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Фатьянова Анна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Адольфовна</w:t>
            </w:r>
            <w:proofErr w:type="spellEnd"/>
          </w:p>
          <w:p w:rsidR="004E6975" w:rsidRDefault="00ED687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сентября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4F782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ED687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ED687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школы:</w:t>
            </w:r>
          </w:p>
          <w:p w:rsidR="000E6D86" w:rsidRDefault="00ED687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ED687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Новикова Наталья Фёдоровна</w:t>
            </w:r>
          </w:p>
          <w:p w:rsidR="000E6D86" w:rsidRDefault="00ED687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</w:t>
            </w:r>
            <w:r w:rsidR="004F782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109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сентября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4F782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5768F" w:rsidRDefault="00B5768F">
      <w:pPr>
        <w:spacing w:after="0"/>
        <w:ind w:left="120"/>
      </w:pPr>
    </w:p>
    <w:p w:rsidR="00B5768F" w:rsidRDefault="00B5768F">
      <w:pPr>
        <w:spacing w:after="0"/>
        <w:ind w:left="120"/>
      </w:pPr>
    </w:p>
    <w:p w:rsidR="00B5768F" w:rsidRDefault="00B5768F">
      <w:pPr>
        <w:spacing w:after="0"/>
        <w:ind w:left="120"/>
      </w:pPr>
    </w:p>
    <w:p w:rsidR="00B5768F" w:rsidRDefault="00B5768F">
      <w:pPr>
        <w:spacing w:after="0"/>
        <w:ind w:left="120"/>
      </w:pPr>
    </w:p>
    <w:p w:rsidR="00B5768F" w:rsidRDefault="00B5768F">
      <w:pPr>
        <w:spacing w:after="0"/>
        <w:ind w:left="120"/>
      </w:pPr>
    </w:p>
    <w:p w:rsidR="00B5768F" w:rsidRDefault="00ED687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5768F" w:rsidRDefault="00ED687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8133159)</w:t>
      </w:r>
    </w:p>
    <w:p w:rsidR="00B5768F" w:rsidRDefault="00B5768F">
      <w:pPr>
        <w:spacing w:after="0"/>
        <w:ind w:left="120"/>
        <w:jc w:val="center"/>
      </w:pPr>
    </w:p>
    <w:p w:rsidR="00B5768F" w:rsidRDefault="00ED687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«Химия. Базовый уровень»</w:t>
      </w:r>
    </w:p>
    <w:p w:rsidR="00B5768F" w:rsidRPr="00E20A8C" w:rsidRDefault="00ED6878">
      <w:pPr>
        <w:spacing w:after="0" w:line="408" w:lineRule="auto"/>
        <w:ind w:left="120"/>
        <w:jc w:val="center"/>
      </w:pPr>
      <w:r w:rsidRPr="00E20A8C">
        <w:rPr>
          <w:rFonts w:ascii="Times New Roman" w:hAnsi="Times New Roman"/>
          <w:color w:val="000000"/>
          <w:sz w:val="28"/>
        </w:rPr>
        <w:t xml:space="preserve">для обучающихся 8 – 9 классов </w:t>
      </w:r>
    </w:p>
    <w:p w:rsidR="00B5768F" w:rsidRPr="00E20A8C" w:rsidRDefault="00B5768F">
      <w:pPr>
        <w:spacing w:after="0"/>
        <w:ind w:left="120"/>
        <w:jc w:val="center"/>
      </w:pPr>
    </w:p>
    <w:p w:rsidR="00B5768F" w:rsidRPr="00E20A8C" w:rsidRDefault="00B5768F">
      <w:pPr>
        <w:spacing w:after="0"/>
        <w:ind w:left="120"/>
        <w:jc w:val="center"/>
      </w:pPr>
    </w:p>
    <w:p w:rsidR="00B5768F" w:rsidRPr="00E20A8C" w:rsidRDefault="00B5768F">
      <w:pPr>
        <w:spacing w:after="0"/>
        <w:ind w:left="120"/>
        <w:jc w:val="center"/>
      </w:pPr>
    </w:p>
    <w:p w:rsidR="00B5768F" w:rsidRPr="00E20A8C" w:rsidRDefault="00B5768F">
      <w:pPr>
        <w:spacing w:after="0"/>
        <w:ind w:left="120"/>
        <w:jc w:val="center"/>
      </w:pPr>
    </w:p>
    <w:p w:rsidR="00B5768F" w:rsidRPr="00E20A8C" w:rsidRDefault="00B5768F">
      <w:pPr>
        <w:spacing w:after="0"/>
        <w:ind w:left="120"/>
        <w:jc w:val="center"/>
      </w:pPr>
    </w:p>
    <w:p w:rsidR="00B5768F" w:rsidRPr="00E20A8C" w:rsidRDefault="00B5768F">
      <w:pPr>
        <w:spacing w:after="0"/>
        <w:ind w:left="120"/>
        <w:jc w:val="center"/>
      </w:pPr>
    </w:p>
    <w:p w:rsidR="00B5768F" w:rsidRPr="00E20A8C" w:rsidRDefault="00B5768F">
      <w:pPr>
        <w:spacing w:after="0"/>
        <w:ind w:left="120"/>
        <w:jc w:val="center"/>
      </w:pPr>
    </w:p>
    <w:p w:rsidR="00B5768F" w:rsidRPr="00E20A8C" w:rsidRDefault="00B5768F">
      <w:pPr>
        <w:spacing w:after="0"/>
        <w:ind w:left="120"/>
        <w:jc w:val="center"/>
      </w:pPr>
    </w:p>
    <w:p w:rsidR="00B5768F" w:rsidRPr="00E20A8C" w:rsidRDefault="00B5768F">
      <w:pPr>
        <w:spacing w:after="0"/>
        <w:ind w:left="120"/>
        <w:jc w:val="center"/>
      </w:pPr>
    </w:p>
    <w:p w:rsidR="00B5768F" w:rsidRPr="00E20A8C" w:rsidRDefault="00B5768F">
      <w:pPr>
        <w:spacing w:after="0"/>
        <w:ind w:left="120"/>
        <w:jc w:val="center"/>
      </w:pPr>
    </w:p>
    <w:p w:rsidR="00B5768F" w:rsidRPr="00E20A8C" w:rsidRDefault="00ED6878">
      <w:pPr>
        <w:spacing w:after="0"/>
        <w:ind w:left="120"/>
        <w:jc w:val="center"/>
      </w:pPr>
      <w:bookmarkStart w:id="3" w:name="ea1153b0-1c57-4e3e-bd72-9418d6c953dd"/>
      <w:proofErr w:type="spellStart"/>
      <w:r w:rsidRPr="00E20A8C">
        <w:rPr>
          <w:rFonts w:ascii="Times New Roman" w:hAnsi="Times New Roman"/>
          <w:b/>
          <w:color w:val="000000"/>
          <w:sz w:val="28"/>
        </w:rPr>
        <w:lastRenderedPageBreak/>
        <w:t>с</w:t>
      </w:r>
      <w:proofErr w:type="gramStart"/>
      <w:r w:rsidRPr="00E20A8C">
        <w:rPr>
          <w:rFonts w:ascii="Times New Roman" w:hAnsi="Times New Roman"/>
          <w:b/>
          <w:color w:val="000000"/>
          <w:sz w:val="28"/>
        </w:rPr>
        <w:t>.Л</w:t>
      </w:r>
      <w:proofErr w:type="gramEnd"/>
      <w:r w:rsidRPr="00E20A8C">
        <w:rPr>
          <w:rFonts w:ascii="Times New Roman" w:hAnsi="Times New Roman"/>
          <w:b/>
          <w:color w:val="000000"/>
          <w:sz w:val="28"/>
        </w:rPr>
        <w:t>ешуконское</w:t>
      </w:r>
      <w:bookmarkEnd w:id="3"/>
      <w:proofErr w:type="spellEnd"/>
      <w:r w:rsidRPr="00E20A8C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ae8dfc76-3a09-41e0-9709-3fc2ade1ca6e"/>
      <w:r w:rsidRPr="00E20A8C"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B5768F" w:rsidRPr="00E20A8C" w:rsidRDefault="00B5768F">
      <w:pPr>
        <w:spacing w:after="0"/>
        <w:ind w:left="120"/>
      </w:pPr>
    </w:p>
    <w:p w:rsidR="00B5768F" w:rsidRPr="00E20A8C" w:rsidRDefault="00B5768F">
      <w:pPr>
        <w:sectPr w:rsidR="00B5768F" w:rsidRPr="00E20A8C">
          <w:pgSz w:w="11906" w:h="16383"/>
          <w:pgMar w:top="1134" w:right="850" w:bottom="1134" w:left="1701" w:header="720" w:footer="720" w:gutter="0"/>
          <w:cols w:space="720"/>
        </w:sectPr>
      </w:pPr>
    </w:p>
    <w:p w:rsidR="00B5768F" w:rsidRPr="00E20A8C" w:rsidRDefault="00ED6878">
      <w:pPr>
        <w:spacing w:after="0" w:line="264" w:lineRule="auto"/>
        <w:ind w:left="120"/>
        <w:jc w:val="both"/>
      </w:pPr>
      <w:bookmarkStart w:id="5" w:name="block-64719138"/>
      <w:bookmarkEnd w:id="0"/>
      <w:r w:rsidRPr="00E20A8C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5768F" w:rsidRPr="00E20A8C" w:rsidRDefault="00B5768F">
      <w:pPr>
        <w:spacing w:after="0" w:line="264" w:lineRule="auto"/>
        <w:ind w:left="120"/>
        <w:jc w:val="both"/>
      </w:pP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Программа по химии даёт представление о целях, общей стратегии обучения, воспитания и </w:t>
      </w:r>
      <w:proofErr w:type="gramStart"/>
      <w:r w:rsidRPr="00E20A8C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E20A8C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E20A8C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E20A8C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E20A8C">
        <w:rPr>
          <w:rFonts w:ascii="Times New Roman" w:hAnsi="Times New Roman"/>
          <w:color w:val="000000"/>
          <w:sz w:val="28"/>
        </w:rPr>
        <w:t>внутрипредметных</w:t>
      </w:r>
      <w:proofErr w:type="spellEnd"/>
      <w:r w:rsidRPr="00E20A8C">
        <w:rPr>
          <w:rFonts w:ascii="Times New Roman" w:hAnsi="Times New Roman"/>
          <w:color w:val="000000"/>
          <w:sz w:val="28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</w:t>
      </w:r>
      <w:proofErr w:type="gramStart"/>
      <w:r w:rsidRPr="00E20A8C">
        <w:rPr>
          <w:rFonts w:ascii="Times New Roman" w:hAnsi="Times New Roman"/>
          <w:color w:val="000000"/>
          <w:sz w:val="28"/>
        </w:rPr>
        <w:t>ств в пр</w:t>
      </w:r>
      <w:proofErr w:type="gramEnd"/>
      <w:r w:rsidRPr="00E20A8C">
        <w:rPr>
          <w:rFonts w:ascii="Times New Roman" w:hAnsi="Times New Roman"/>
          <w:color w:val="000000"/>
          <w:sz w:val="28"/>
        </w:rPr>
        <w:t>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Изучение химии: 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естественно-научной грамотности </w:t>
      </w:r>
      <w:proofErr w:type="gramStart"/>
      <w:r w:rsidRPr="00E20A8C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20A8C">
        <w:rPr>
          <w:rFonts w:ascii="Times New Roman" w:hAnsi="Times New Roman"/>
          <w:color w:val="000000"/>
          <w:sz w:val="28"/>
        </w:rPr>
        <w:t xml:space="preserve">; 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lastRenderedPageBreak/>
        <w:t xml:space="preserve">способствует формированию ценностного отношения к естественно-научным знаниям, к природе, к человеку, вносит свой вклад в экологическое образование </w:t>
      </w:r>
      <w:proofErr w:type="gramStart"/>
      <w:r w:rsidRPr="00E20A8C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20A8C">
        <w:rPr>
          <w:rFonts w:ascii="Times New Roman" w:hAnsi="Times New Roman"/>
          <w:color w:val="000000"/>
          <w:sz w:val="28"/>
        </w:rPr>
        <w:t>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Курс химии на уровне основного общего образования ориентирован на освоение </w:t>
      </w:r>
      <w:proofErr w:type="gramStart"/>
      <w:r w:rsidRPr="00E20A8C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E20A8C">
        <w:rPr>
          <w:rFonts w:ascii="Times New Roman" w:hAnsi="Times New Roman"/>
          <w:color w:val="000000"/>
          <w:sz w:val="28"/>
        </w:rPr>
        <w:t xml:space="preserve">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– атомно-молекулярного учения как основы всего естествознания;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– Периодического закона Д. И. Менделеева как основного закона химии;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– учения о строении атома и химической связи;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– представлений об электролитической диссоциации веществ в растворах.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B5768F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</w:t>
      </w:r>
      <w:r>
        <w:rPr>
          <w:rFonts w:ascii="Times New Roman" w:hAnsi="Times New Roman"/>
          <w:color w:val="000000"/>
          <w:sz w:val="28"/>
        </w:rPr>
        <w:t>5–7 классы» и «Физика. 7 класс».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</w:t>
      </w:r>
      <w:proofErr w:type="gramStart"/>
      <w:r w:rsidRPr="00E20A8C">
        <w:rPr>
          <w:rFonts w:ascii="Times New Roman" w:hAnsi="Times New Roman"/>
          <w:color w:val="000000"/>
          <w:sz w:val="28"/>
        </w:rPr>
        <w:t xml:space="preserve">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  <w:proofErr w:type="gramEnd"/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При изучении химии на уровне основного общего образования </w:t>
      </w:r>
      <w:proofErr w:type="gramStart"/>
      <w:r w:rsidRPr="00E20A8C">
        <w:rPr>
          <w:rFonts w:ascii="Times New Roman" w:hAnsi="Times New Roman"/>
          <w:color w:val="000000"/>
          <w:sz w:val="28"/>
        </w:rPr>
        <w:t>важное значение</w:t>
      </w:r>
      <w:proofErr w:type="gramEnd"/>
      <w:r w:rsidRPr="00E20A8C">
        <w:rPr>
          <w:rFonts w:ascii="Times New Roman" w:hAnsi="Times New Roman"/>
          <w:color w:val="000000"/>
          <w:sz w:val="28"/>
        </w:rPr>
        <w:t xml:space="preserve"> приобрели такие цели, как: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–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–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– обеспечение условий, способствующих приобретению </w:t>
      </w:r>
      <w:proofErr w:type="gramStart"/>
      <w:r w:rsidRPr="00E20A8C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E20A8C">
        <w:rPr>
          <w:rFonts w:ascii="Times New Roman" w:hAnsi="Times New Roman"/>
          <w:color w:val="000000"/>
          <w:sz w:val="28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– формирование общей функциональной и </w:t>
      </w:r>
      <w:proofErr w:type="gramStart"/>
      <w:r w:rsidRPr="00E20A8C">
        <w:rPr>
          <w:rFonts w:ascii="Times New Roman" w:hAnsi="Times New Roman"/>
          <w:color w:val="000000"/>
          <w:sz w:val="28"/>
        </w:rPr>
        <w:t>естественно-научной</w:t>
      </w:r>
      <w:proofErr w:type="gramEnd"/>
      <w:r w:rsidRPr="00E20A8C">
        <w:rPr>
          <w:rFonts w:ascii="Times New Roman" w:hAnsi="Times New Roman"/>
          <w:color w:val="000000"/>
          <w:sz w:val="28"/>
        </w:rPr>
        <w:t xml:space="preserve">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–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333333"/>
          <w:sz w:val="28"/>
        </w:rPr>
        <w:t xml:space="preserve">– </w:t>
      </w:r>
      <w:r w:rsidRPr="00E20A8C">
        <w:rPr>
          <w:rFonts w:ascii="Times New Roman" w:hAnsi="Times New Roman"/>
          <w:color w:val="000000"/>
          <w:sz w:val="28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B5768F" w:rsidRPr="00E20A8C" w:rsidRDefault="00ED6878">
      <w:pPr>
        <w:spacing w:after="0" w:line="264" w:lineRule="auto"/>
        <w:ind w:firstLine="600"/>
        <w:jc w:val="both"/>
      </w:pPr>
      <w:bookmarkStart w:id="6" w:name="9012e5c9-2e66-40e9-9799-caf6f2595164"/>
      <w:r w:rsidRPr="00E20A8C">
        <w:rPr>
          <w:rFonts w:ascii="Times New Roman" w:hAnsi="Times New Roman"/>
          <w:color w:val="000000"/>
          <w:sz w:val="28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6"/>
    </w:p>
    <w:p w:rsidR="00B5768F" w:rsidRPr="00E20A8C" w:rsidRDefault="00B5768F">
      <w:pPr>
        <w:spacing w:after="0" w:line="264" w:lineRule="auto"/>
        <w:ind w:left="120"/>
        <w:jc w:val="both"/>
      </w:pPr>
    </w:p>
    <w:p w:rsidR="00B5768F" w:rsidRPr="00E20A8C" w:rsidRDefault="00B5768F">
      <w:pPr>
        <w:spacing w:after="0" w:line="264" w:lineRule="auto"/>
        <w:ind w:left="120"/>
        <w:jc w:val="both"/>
      </w:pPr>
    </w:p>
    <w:p w:rsidR="00B5768F" w:rsidRPr="00E20A8C" w:rsidRDefault="00B5768F">
      <w:pPr>
        <w:sectPr w:rsidR="00B5768F" w:rsidRPr="00E20A8C">
          <w:pgSz w:w="11906" w:h="16383"/>
          <w:pgMar w:top="1134" w:right="850" w:bottom="1134" w:left="1701" w:header="720" w:footer="720" w:gutter="0"/>
          <w:cols w:space="720"/>
        </w:sectPr>
      </w:pPr>
    </w:p>
    <w:p w:rsidR="00B5768F" w:rsidRPr="00E20A8C" w:rsidRDefault="00ED6878">
      <w:pPr>
        <w:spacing w:after="0" w:line="264" w:lineRule="auto"/>
        <w:ind w:left="120"/>
        <w:jc w:val="both"/>
      </w:pPr>
      <w:bookmarkStart w:id="7" w:name="block-64719139"/>
      <w:bookmarkEnd w:id="5"/>
      <w:r w:rsidRPr="00E20A8C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B5768F" w:rsidRPr="00E20A8C" w:rsidRDefault="00B5768F">
      <w:pPr>
        <w:spacing w:after="0" w:line="264" w:lineRule="auto"/>
        <w:ind w:left="120"/>
        <w:jc w:val="both"/>
      </w:pP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color w:val="000000"/>
          <w:sz w:val="28"/>
        </w:rPr>
        <w:t>8 КЛАСС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color w:val="000000"/>
          <w:sz w:val="28"/>
        </w:rPr>
        <w:t>Первоначальные химические понятия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Количество вещества. </w:t>
      </w:r>
      <w:r>
        <w:rPr>
          <w:rFonts w:ascii="Times New Roman" w:hAnsi="Times New Roman"/>
          <w:color w:val="000000"/>
          <w:sz w:val="28"/>
        </w:rPr>
        <w:t xml:space="preserve">Моль. Молярная масса. </w:t>
      </w:r>
      <w:r w:rsidRPr="00E20A8C">
        <w:rPr>
          <w:rFonts w:ascii="Times New Roman" w:hAnsi="Times New Roman"/>
          <w:color w:val="000000"/>
          <w:sz w:val="28"/>
        </w:rPr>
        <w:t xml:space="preserve">Взаимосвязь количества, массы и числа структурных единиц вещества. Расчёты по формулам химических соединений. 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E20A8C">
        <w:rPr>
          <w:rFonts w:ascii="Times New Roman" w:hAnsi="Times New Roman"/>
          <w:b/>
          <w:color w:val="000000"/>
          <w:sz w:val="28"/>
        </w:rPr>
        <w:t>:</w:t>
      </w:r>
      <w:r w:rsidRPr="00E20A8C">
        <w:rPr>
          <w:rFonts w:ascii="Times New Roman" w:hAnsi="Times New Roman"/>
          <w:color w:val="000000"/>
          <w:sz w:val="28"/>
        </w:rPr>
        <w:t xml:space="preserve"> </w:t>
      </w:r>
    </w:p>
    <w:p w:rsidR="00B5768F" w:rsidRPr="00E20A8C" w:rsidRDefault="00ED6878">
      <w:pPr>
        <w:spacing w:after="0" w:line="264" w:lineRule="auto"/>
        <w:ind w:firstLine="600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</w:t>
      </w:r>
      <w:proofErr w:type="gramEnd"/>
      <w:r w:rsidRPr="00E20A8C">
        <w:rPr>
          <w:rFonts w:ascii="Times New Roman" w:hAnsi="Times New Roman"/>
          <w:color w:val="000000"/>
          <w:sz w:val="28"/>
        </w:rPr>
        <w:t xml:space="preserve">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E20A8C">
        <w:rPr>
          <w:rFonts w:ascii="Times New Roman" w:hAnsi="Times New Roman"/>
          <w:color w:val="000000"/>
          <w:sz w:val="28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E20A8C">
        <w:rPr>
          <w:rFonts w:ascii="Times New Roman" w:hAnsi="Times New Roman"/>
          <w:color w:val="000000"/>
          <w:sz w:val="28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E20A8C">
        <w:rPr>
          <w:rFonts w:ascii="Times New Roman" w:hAnsi="Times New Roman"/>
          <w:color w:val="000000"/>
          <w:sz w:val="28"/>
        </w:rPr>
        <w:t>шаростержневых</w:t>
      </w:r>
      <w:proofErr w:type="spellEnd"/>
      <w:r w:rsidRPr="00E20A8C">
        <w:rPr>
          <w:rFonts w:ascii="Times New Roman" w:hAnsi="Times New Roman"/>
          <w:color w:val="000000"/>
          <w:sz w:val="28"/>
        </w:rPr>
        <w:t>).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color w:val="000000"/>
          <w:sz w:val="28"/>
        </w:rPr>
        <w:t>Важнейшие представители неорганических веществ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</w:t>
      </w:r>
      <w:r>
        <w:rPr>
          <w:rFonts w:ascii="Times New Roman" w:hAnsi="Times New Roman"/>
          <w:color w:val="000000"/>
          <w:sz w:val="28"/>
        </w:rPr>
        <w:t xml:space="preserve">Оксиды. Применение кислорода. </w:t>
      </w:r>
      <w:r w:rsidRPr="00E20A8C">
        <w:rPr>
          <w:rFonts w:ascii="Times New Roman" w:hAnsi="Times New Roman"/>
          <w:color w:val="000000"/>
          <w:sz w:val="28"/>
        </w:rPr>
        <w:t>Способы 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Тепловой эффект химической реакции, термохимические уравнения, экз</w:t>
      </w:r>
      <w:proofErr w:type="gramStart"/>
      <w:r w:rsidRPr="00E20A8C">
        <w:rPr>
          <w:rFonts w:ascii="Times New Roman" w:hAnsi="Times New Roman"/>
          <w:color w:val="000000"/>
          <w:sz w:val="28"/>
        </w:rPr>
        <w:t>о-</w:t>
      </w:r>
      <w:proofErr w:type="gramEnd"/>
      <w:r w:rsidRPr="00E20A8C">
        <w:rPr>
          <w:rFonts w:ascii="Times New Roman" w:hAnsi="Times New Roman"/>
          <w:color w:val="000000"/>
          <w:sz w:val="28"/>
        </w:rPr>
        <w:t xml:space="preserve">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Молярный объём газов. Расчёты по химическим уравнениям.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Физические свойства воды. Вода как растворитель. </w:t>
      </w:r>
      <w:r>
        <w:rPr>
          <w:rFonts w:ascii="Times New Roman" w:hAnsi="Times New Roman"/>
          <w:color w:val="000000"/>
          <w:sz w:val="28"/>
        </w:rPr>
        <w:t xml:space="preserve">Растворы. Насыщенные и ненасыщенные растворы. </w:t>
      </w:r>
      <w:r w:rsidRPr="00E20A8C">
        <w:rPr>
          <w:rFonts w:ascii="Times New Roman" w:hAnsi="Times New Roman"/>
          <w:color w:val="000000"/>
          <w:sz w:val="28"/>
        </w:rPr>
        <w:t xml:space="preserve">Растворимость веществ в воде. Массовая доля вещества в растворе. Химические свойства воды. </w:t>
      </w:r>
      <w:r>
        <w:rPr>
          <w:rFonts w:ascii="Times New Roman" w:hAnsi="Times New Roman"/>
          <w:color w:val="000000"/>
          <w:sz w:val="28"/>
        </w:rPr>
        <w:t xml:space="preserve">Основания. Роль растворов в природе и в жизни человека. </w:t>
      </w:r>
      <w:r w:rsidRPr="00E20A8C">
        <w:rPr>
          <w:rFonts w:ascii="Times New Roman" w:hAnsi="Times New Roman"/>
          <w:color w:val="000000"/>
          <w:sz w:val="28"/>
        </w:rPr>
        <w:t>Круговорот воды в природе. Загрязнение природных вод. Охрана и очистка природных вод.</w:t>
      </w:r>
    </w:p>
    <w:p w:rsidR="00B5768F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Классификация неорганических соединений. Оксиды. Классификация оксидов: </w:t>
      </w:r>
      <w:proofErr w:type="gramStart"/>
      <w:r w:rsidRPr="00E20A8C">
        <w:rPr>
          <w:rFonts w:ascii="Times New Roman" w:hAnsi="Times New Roman"/>
          <w:color w:val="000000"/>
          <w:sz w:val="28"/>
        </w:rPr>
        <w:t>солеобразующие</w:t>
      </w:r>
      <w:proofErr w:type="gramEnd"/>
      <w:r w:rsidRPr="00E20A8C">
        <w:rPr>
          <w:rFonts w:ascii="Times New Roman" w:hAnsi="Times New Roman"/>
          <w:color w:val="000000"/>
          <w:sz w:val="28"/>
        </w:rPr>
        <w:t xml:space="preserve"> (основные, кислотные, амфотерные) и несолеобразующие. Номенклатура оксидов. </w:t>
      </w:r>
      <w:r>
        <w:rPr>
          <w:rFonts w:ascii="Times New Roman" w:hAnsi="Times New Roman"/>
          <w:color w:val="000000"/>
          <w:sz w:val="28"/>
        </w:rPr>
        <w:t>Физические и химические свойства оксидов. Получение оксидов.</w:t>
      </w:r>
    </w:p>
    <w:p w:rsidR="00B5768F" w:rsidRPr="00E20A8C" w:rsidRDefault="00ED687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Основания. Классификация оснований: щёлочи и нерастворимые основания. </w:t>
      </w:r>
      <w:r w:rsidRPr="00E20A8C">
        <w:rPr>
          <w:rFonts w:ascii="Times New Roman" w:hAnsi="Times New Roman"/>
          <w:color w:val="000000"/>
          <w:sz w:val="28"/>
        </w:rPr>
        <w:t>Номенклатура оснований. Физические и химические свойства оснований. Получение оснований.</w:t>
      </w:r>
    </w:p>
    <w:p w:rsidR="00B5768F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Кислоты. Классификация кислот. Номенклатура кислот. Физические и химические свойства кислот. </w:t>
      </w:r>
      <w:r>
        <w:rPr>
          <w:rFonts w:ascii="Times New Roman" w:hAnsi="Times New Roman"/>
          <w:color w:val="000000"/>
          <w:sz w:val="28"/>
        </w:rPr>
        <w:t>Ряд активности металлов Н. Н. Бекетова. Получение кислот.</w:t>
      </w:r>
    </w:p>
    <w:p w:rsidR="00B5768F" w:rsidRPr="00E20A8C" w:rsidRDefault="00ED687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Соли. Номенклатура солей. </w:t>
      </w:r>
      <w:r w:rsidRPr="00E20A8C">
        <w:rPr>
          <w:rFonts w:ascii="Times New Roman" w:hAnsi="Times New Roman"/>
          <w:color w:val="000000"/>
          <w:sz w:val="28"/>
        </w:rPr>
        <w:t>Физические и химические свойства солей. Получение солей.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Генетическая связь между классами неорганических соединений.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E20A8C">
        <w:rPr>
          <w:rFonts w:ascii="Times New Roman" w:hAnsi="Times New Roman"/>
          <w:b/>
          <w:color w:val="000000"/>
          <w:sz w:val="28"/>
        </w:rPr>
        <w:t>:</w:t>
      </w:r>
      <w:r w:rsidRPr="00E20A8C">
        <w:rPr>
          <w:rFonts w:ascii="Times New Roman" w:hAnsi="Times New Roman"/>
          <w:color w:val="000000"/>
          <w:sz w:val="28"/>
        </w:rPr>
        <w:t xml:space="preserve"> </w:t>
      </w:r>
    </w:p>
    <w:p w:rsidR="00B5768F" w:rsidRPr="00E20A8C" w:rsidRDefault="00ED6878">
      <w:pPr>
        <w:spacing w:after="0" w:line="264" w:lineRule="auto"/>
        <w:ind w:firstLine="600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E20A8C">
        <w:rPr>
          <w:rFonts w:ascii="Times New Roman" w:hAnsi="Times New Roman"/>
          <w:color w:val="000000"/>
          <w:sz w:val="28"/>
        </w:rPr>
        <w:t>) (возможно использование видеоматериалов), наблюдение образцов веществ количеством 1 моль, исследование особенностей растворения веществ</w:t>
      </w:r>
      <w:proofErr w:type="gramEnd"/>
      <w:r w:rsidRPr="00E20A8C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E20A8C">
        <w:rPr>
          <w:rFonts w:ascii="Times New Roman" w:hAnsi="Times New Roman"/>
          <w:color w:val="000000"/>
          <w:sz w:val="28"/>
        </w:rPr>
        <w:t>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E20A8C">
        <w:rPr>
          <w:rFonts w:ascii="Times New Roman" w:hAnsi="Times New Roman"/>
          <w:color w:val="000000"/>
          <w:sz w:val="28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</w:t>
      </w:r>
      <w:proofErr w:type="gramEnd"/>
      <w:r w:rsidRPr="00E20A8C">
        <w:rPr>
          <w:rFonts w:ascii="Times New Roman" w:hAnsi="Times New Roman"/>
          <w:color w:val="000000"/>
          <w:sz w:val="28"/>
        </w:rPr>
        <w:t>, решение экспериментальных задач по теме «Важнейшие классы неорганических соединений».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color w:val="000000"/>
          <w:sz w:val="28"/>
        </w:rPr>
        <w:t xml:space="preserve">Периодический закон и Периодическая система химических элементов Д. И. Менделеева. Строение атомов. Химическая связь. </w:t>
      </w:r>
      <w:proofErr w:type="spellStart"/>
      <w:r w:rsidRPr="00E20A8C">
        <w:rPr>
          <w:rFonts w:ascii="Times New Roman" w:hAnsi="Times New Roman"/>
          <w:b/>
          <w:color w:val="000000"/>
          <w:sz w:val="28"/>
        </w:rPr>
        <w:t>Окислительно</w:t>
      </w:r>
      <w:proofErr w:type="spellEnd"/>
      <w:r w:rsidRPr="00E20A8C">
        <w:rPr>
          <w:rFonts w:ascii="Times New Roman" w:hAnsi="Times New Roman"/>
          <w:b/>
          <w:color w:val="000000"/>
          <w:sz w:val="28"/>
        </w:rPr>
        <w:t>-восстановительные реакции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E20A8C">
        <w:rPr>
          <w:rFonts w:ascii="Times New Roman" w:hAnsi="Times New Roman"/>
          <w:color w:val="000000"/>
          <w:sz w:val="28"/>
        </w:rPr>
        <w:t>длиннопериодная</w:t>
      </w:r>
      <w:proofErr w:type="spellEnd"/>
      <w:r w:rsidRPr="00E20A8C">
        <w:rPr>
          <w:rFonts w:ascii="Times New Roman" w:hAnsi="Times New Roman"/>
          <w:color w:val="000000"/>
          <w:sz w:val="28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B5768F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Строение атомов. Состав атомных ядер. </w:t>
      </w:r>
      <w:r>
        <w:rPr>
          <w:rFonts w:ascii="Times New Roman" w:hAnsi="Times New Roman"/>
          <w:color w:val="000000"/>
          <w:sz w:val="28"/>
        </w:rPr>
        <w:t>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Химическая связь. Ковалентная (полярная и неполярная) связь. </w:t>
      </w:r>
      <w:proofErr w:type="spellStart"/>
      <w:r w:rsidRPr="00E20A8C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E20A8C">
        <w:rPr>
          <w:rFonts w:ascii="Times New Roman" w:hAnsi="Times New Roman"/>
          <w:color w:val="000000"/>
          <w:sz w:val="28"/>
        </w:rPr>
        <w:t xml:space="preserve"> химических элементов. Ионная связь.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Степень окисления. </w:t>
      </w:r>
      <w:proofErr w:type="spellStart"/>
      <w:r w:rsidRPr="00E20A8C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E20A8C">
        <w:rPr>
          <w:rFonts w:ascii="Times New Roman" w:hAnsi="Times New Roman"/>
          <w:color w:val="000000"/>
          <w:sz w:val="28"/>
        </w:rPr>
        <w:t>-восстановительные реакции. Процессы окисления и восстановления. Окислители и восстановители.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E20A8C">
        <w:rPr>
          <w:rFonts w:ascii="Times New Roman" w:hAnsi="Times New Roman"/>
          <w:b/>
          <w:color w:val="000000"/>
          <w:sz w:val="28"/>
        </w:rPr>
        <w:t>:</w:t>
      </w:r>
      <w:r w:rsidRPr="00E20A8C">
        <w:rPr>
          <w:rFonts w:ascii="Times New Roman" w:hAnsi="Times New Roman"/>
          <w:color w:val="000000"/>
          <w:sz w:val="28"/>
        </w:rPr>
        <w:t xml:space="preserve"> 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</w:r>
      <w:proofErr w:type="spellStart"/>
      <w:r w:rsidRPr="00E20A8C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E20A8C">
        <w:rPr>
          <w:rFonts w:ascii="Times New Roman" w:hAnsi="Times New Roman"/>
          <w:color w:val="000000"/>
          <w:sz w:val="28"/>
        </w:rPr>
        <w:t>-восстановительных реакций (горение, реакции разложения, соединения).</w:t>
      </w:r>
    </w:p>
    <w:p w:rsidR="00B5768F" w:rsidRPr="00E20A8C" w:rsidRDefault="00ED6878">
      <w:pPr>
        <w:spacing w:after="0" w:line="264" w:lineRule="auto"/>
        <w:ind w:firstLine="600"/>
        <w:jc w:val="both"/>
      </w:pPr>
      <w:proofErr w:type="spellStart"/>
      <w:r w:rsidRPr="00E20A8C">
        <w:rPr>
          <w:rFonts w:ascii="Times New Roman" w:hAnsi="Times New Roman"/>
          <w:b/>
          <w:i/>
          <w:color w:val="000000"/>
          <w:sz w:val="28"/>
        </w:rPr>
        <w:t>Межпредметные</w:t>
      </w:r>
      <w:proofErr w:type="spellEnd"/>
      <w:r w:rsidRPr="00E20A8C">
        <w:rPr>
          <w:rFonts w:ascii="Times New Roman" w:hAnsi="Times New Roman"/>
          <w:b/>
          <w:i/>
          <w:color w:val="000000"/>
          <w:sz w:val="28"/>
        </w:rPr>
        <w:t xml:space="preserve"> связи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Реализация </w:t>
      </w:r>
      <w:proofErr w:type="spellStart"/>
      <w:r w:rsidRPr="00E20A8C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E20A8C">
        <w:rPr>
          <w:rFonts w:ascii="Times New Roman" w:hAnsi="Times New Roman"/>
          <w:color w:val="000000"/>
          <w:sz w:val="28"/>
        </w:rPr>
        <w:t xml:space="preserve"> связей при изучении химии в 8 классе осуществляется через использование как общих </w:t>
      </w:r>
      <w:proofErr w:type="gramStart"/>
      <w:r w:rsidRPr="00E20A8C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E20A8C">
        <w:rPr>
          <w:rFonts w:ascii="Times New Roman" w:hAnsi="Times New Roman"/>
          <w:color w:val="000000"/>
          <w:sz w:val="28"/>
        </w:rPr>
        <w:t xml:space="preserve"> понятий, так и понятий, являющихся системными для отдельных предметов естественно-научного цикла.</w:t>
      </w:r>
    </w:p>
    <w:p w:rsidR="00B5768F" w:rsidRPr="00E20A8C" w:rsidRDefault="00ED6878">
      <w:pPr>
        <w:spacing w:after="0" w:line="264" w:lineRule="auto"/>
        <w:ind w:firstLine="600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  <w:proofErr w:type="gramEnd"/>
    </w:p>
    <w:p w:rsidR="00B5768F" w:rsidRPr="00E20A8C" w:rsidRDefault="00ED6878">
      <w:pPr>
        <w:spacing w:after="0" w:line="264" w:lineRule="auto"/>
        <w:ind w:firstLine="600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  <w:proofErr w:type="gramEnd"/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Биология: фотосинтез, дыхание, биосфера.</w:t>
      </w:r>
    </w:p>
    <w:p w:rsidR="00B5768F" w:rsidRPr="00E20A8C" w:rsidRDefault="00ED6878">
      <w:pPr>
        <w:spacing w:after="0" w:line="264" w:lineRule="auto"/>
        <w:ind w:firstLine="600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color w:val="000000"/>
          <w:sz w:val="28"/>
        </w:rPr>
        <w:t>9 КЛАСС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color w:val="000000"/>
          <w:sz w:val="28"/>
        </w:rPr>
        <w:t>Вещество и химическая реакция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</w:t>
      </w:r>
      <w:proofErr w:type="gramStart"/>
      <w:r w:rsidRPr="00E20A8C">
        <w:rPr>
          <w:rFonts w:ascii="Times New Roman" w:hAnsi="Times New Roman"/>
          <w:color w:val="000000"/>
          <w:sz w:val="28"/>
        </w:rPr>
        <w:t>о-</w:t>
      </w:r>
      <w:proofErr w:type="gramEnd"/>
      <w:r w:rsidRPr="00E20A8C">
        <w:rPr>
          <w:rFonts w:ascii="Times New Roman" w:hAnsi="Times New Roman"/>
          <w:color w:val="000000"/>
          <w:sz w:val="28"/>
        </w:rPr>
        <w:t xml:space="preserve"> и эндотермические реакции, термохимические уравнения.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B5768F" w:rsidRPr="00E20A8C" w:rsidRDefault="00ED6878">
      <w:pPr>
        <w:spacing w:after="0" w:line="264" w:lineRule="auto"/>
        <w:ind w:firstLine="600"/>
        <w:jc w:val="both"/>
      </w:pPr>
      <w:proofErr w:type="spellStart"/>
      <w:r w:rsidRPr="00E20A8C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E20A8C">
        <w:rPr>
          <w:rFonts w:ascii="Times New Roman" w:hAnsi="Times New Roman"/>
          <w:color w:val="000000"/>
          <w:sz w:val="28"/>
        </w:rPr>
        <w:t xml:space="preserve">-восстановительные реакции, электронный баланс </w:t>
      </w:r>
      <w:proofErr w:type="spellStart"/>
      <w:r w:rsidRPr="00E20A8C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E20A8C">
        <w:rPr>
          <w:rFonts w:ascii="Times New Roman" w:hAnsi="Times New Roman"/>
          <w:color w:val="000000"/>
          <w:sz w:val="28"/>
        </w:rPr>
        <w:t xml:space="preserve">-восстановительной реакции. Составление уравнений </w:t>
      </w:r>
      <w:proofErr w:type="spellStart"/>
      <w:r w:rsidRPr="00E20A8C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E20A8C">
        <w:rPr>
          <w:rFonts w:ascii="Times New Roman" w:hAnsi="Times New Roman"/>
          <w:color w:val="000000"/>
          <w:sz w:val="28"/>
        </w:rPr>
        <w:t>-восстановительных реакций с использованием метода электронного баланса.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Теория электролитической диссоциации. Электролиты и </w:t>
      </w:r>
      <w:proofErr w:type="spellStart"/>
      <w:r w:rsidRPr="00E20A8C">
        <w:rPr>
          <w:rFonts w:ascii="Times New Roman" w:hAnsi="Times New Roman"/>
          <w:color w:val="000000"/>
          <w:sz w:val="28"/>
        </w:rPr>
        <w:t>неэлектролиты</w:t>
      </w:r>
      <w:proofErr w:type="spellEnd"/>
      <w:r w:rsidRPr="00E20A8C">
        <w:rPr>
          <w:rFonts w:ascii="Times New Roman" w:hAnsi="Times New Roman"/>
          <w:color w:val="000000"/>
          <w:sz w:val="28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Реакц</w:t>
      </w:r>
      <w:proofErr w:type="gramStart"/>
      <w:r w:rsidRPr="00E20A8C">
        <w:rPr>
          <w:rFonts w:ascii="Times New Roman" w:hAnsi="Times New Roman"/>
          <w:color w:val="000000"/>
          <w:sz w:val="28"/>
        </w:rPr>
        <w:t>ии ио</w:t>
      </w:r>
      <w:proofErr w:type="gramEnd"/>
      <w:r w:rsidRPr="00E20A8C">
        <w:rPr>
          <w:rFonts w:ascii="Times New Roman" w:hAnsi="Times New Roman"/>
          <w:color w:val="000000"/>
          <w:sz w:val="28"/>
        </w:rPr>
        <w:t>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E20A8C">
        <w:rPr>
          <w:rFonts w:ascii="Times New Roman" w:hAnsi="Times New Roman"/>
          <w:b/>
          <w:color w:val="000000"/>
          <w:sz w:val="28"/>
        </w:rPr>
        <w:t>:</w:t>
      </w:r>
      <w:r w:rsidRPr="00E20A8C">
        <w:rPr>
          <w:rFonts w:ascii="Times New Roman" w:hAnsi="Times New Roman"/>
          <w:color w:val="000000"/>
          <w:sz w:val="28"/>
        </w:rPr>
        <w:t xml:space="preserve"> </w:t>
      </w:r>
    </w:p>
    <w:p w:rsidR="00B5768F" w:rsidRPr="00E20A8C" w:rsidRDefault="00ED6878">
      <w:pPr>
        <w:spacing w:after="0" w:line="264" w:lineRule="auto"/>
        <w:ind w:firstLine="600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</w:t>
      </w:r>
      <w:proofErr w:type="spellStart"/>
      <w:r w:rsidRPr="00E20A8C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E20A8C">
        <w:rPr>
          <w:rFonts w:ascii="Times New Roman" w:hAnsi="Times New Roman"/>
          <w:color w:val="000000"/>
          <w:sz w:val="28"/>
        </w:rPr>
        <w:t>-восстановительных реакций (горение</w:t>
      </w:r>
      <w:proofErr w:type="gramEnd"/>
      <w:r w:rsidRPr="00E20A8C">
        <w:rPr>
          <w:rFonts w:ascii="Times New Roman" w:hAnsi="Times New Roman"/>
          <w:color w:val="000000"/>
          <w:sz w:val="28"/>
        </w:rPr>
        <w:t>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color w:val="000000"/>
          <w:sz w:val="28"/>
        </w:rPr>
        <w:t>Неметаллы и их соединения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>
        <w:rPr>
          <w:rFonts w:ascii="Times New Roman" w:hAnsi="Times New Roman"/>
          <w:color w:val="000000"/>
          <w:sz w:val="28"/>
        </w:rPr>
        <w:t>Хлороводород</w:t>
      </w:r>
      <w:proofErr w:type="spellEnd"/>
      <w:r>
        <w:rPr>
          <w:rFonts w:ascii="Times New Roman" w:hAnsi="Times New Roman"/>
          <w:color w:val="000000"/>
          <w:sz w:val="28"/>
        </w:rPr>
        <w:t xml:space="preserve">. Соляная кислота, химические свойства, получение, применение. </w:t>
      </w:r>
      <w:r w:rsidRPr="00E20A8C">
        <w:rPr>
          <w:rFonts w:ascii="Times New Roman" w:hAnsi="Times New Roman"/>
          <w:color w:val="000000"/>
          <w:sz w:val="28"/>
        </w:rPr>
        <w:t xml:space="preserve">Действие хлора и </w:t>
      </w:r>
      <w:proofErr w:type="spellStart"/>
      <w:r w:rsidRPr="00E20A8C">
        <w:rPr>
          <w:rFonts w:ascii="Times New Roman" w:hAnsi="Times New Roman"/>
          <w:color w:val="000000"/>
          <w:sz w:val="28"/>
        </w:rPr>
        <w:t>хлороводорода</w:t>
      </w:r>
      <w:proofErr w:type="spellEnd"/>
      <w:r w:rsidRPr="00E20A8C">
        <w:rPr>
          <w:rFonts w:ascii="Times New Roman" w:hAnsi="Times New Roman"/>
          <w:color w:val="000000"/>
          <w:sz w:val="28"/>
        </w:rPr>
        <w:t xml:space="preserve"> на организм человека. Важнейшие хлориды и их нахождение в природе.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VI</w:t>
      </w:r>
      <w:proofErr w:type="gramEnd"/>
      <w:r w:rsidRPr="00E20A8C">
        <w:rPr>
          <w:rFonts w:ascii="Times New Roman" w:hAnsi="Times New Roman"/>
          <w:color w:val="000000"/>
          <w:sz w:val="28"/>
        </w:rPr>
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</w:t>
      </w:r>
      <w:proofErr w:type="gramEnd"/>
      <w:r w:rsidRPr="00E20A8C">
        <w:rPr>
          <w:rFonts w:ascii="Times New Roman" w:hAnsi="Times New Roman"/>
          <w:color w:val="000000"/>
          <w:sz w:val="28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E20A8C">
        <w:rPr>
          <w:rFonts w:ascii="Times New Roman" w:hAnsi="Times New Roman"/>
          <w:color w:val="000000"/>
          <w:sz w:val="28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IV</w:t>
      </w:r>
      <w:proofErr w:type="gramEnd"/>
      <w:r w:rsidRPr="00E20A8C">
        <w:rPr>
          <w:rFonts w:ascii="Times New Roman" w:hAnsi="Times New Roman"/>
          <w:color w:val="000000"/>
          <w:sz w:val="28"/>
        </w:rPr>
        <w:t xml:space="preserve"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</w:t>
      </w:r>
      <w:r>
        <w:rPr>
          <w:rFonts w:ascii="Times New Roman" w:hAnsi="Times New Roman"/>
          <w:color w:val="000000"/>
          <w:sz w:val="28"/>
        </w:rPr>
        <w:t xml:space="preserve">Адсорбция. Круговорот углерода в природе. </w:t>
      </w:r>
      <w:r w:rsidRPr="00E20A8C">
        <w:rPr>
          <w:rFonts w:ascii="Times New Roman" w:hAnsi="Times New Roman"/>
          <w:color w:val="000000"/>
          <w:sz w:val="28"/>
        </w:rPr>
        <w:t>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E20A8C">
        <w:rPr>
          <w:rFonts w:ascii="Times New Roman" w:hAnsi="Times New Roman"/>
          <w:color w:val="000000"/>
          <w:sz w:val="28"/>
        </w:rPr>
        <w:t xml:space="preserve"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</w:t>
      </w:r>
      <w:proofErr w:type="gramStart"/>
      <w:r w:rsidRPr="00E20A8C">
        <w:rPr>
          <w:rFonts w:ascii="Times New Roman" w:hAnsi="Times New Roman"/>
          <w:color w:val="000000"/>
          <w:sz w:val="28"/>
        </w:rPr>
        <w:t>карбонат-ионы</w:t>
      </w:r>
      <w:proofErr w:type="gramEnd"/>
      <w:r w:rsidRPr="00E20A8C">
        <w:rPr>
          <w:rFonts w:ascii="Times New Roman" w:hAnsi="Times New Roman"/>
          <w:color w:val="000000"/>
          <w:sz w:val="28"/>
        </w:rPr>
        <w:t>. Использование карбонатов в быту, медицине, промышленности и сельском хозяйстве.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E20A8C">
        <w:rPr>
          <w:rFonts w:ascii="Times New Roman" w:hAnsi="Times New Roman"/>
          <w:color w:val="000000"/>
          <w:sz w:val="28"/>
        </w:rPr>
        <w:t>) и кремниевой кислоте. Силикаты, их использование в быту, в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E20A8C">
        <w:rPr>
          <w:rFonts w:ascii="Times New Roman" w:hAnsi="Times New Roman"/>
          <w:b/>
          <w:color w:val="000000"/>
          <w:sz w:val="28"/>
        </w:rPr>
        <w:t>:</w:t>
      </w:r>
      <w:r w:rsidRPr="00E20A8C">
        <w:rPr>
          <w:rFonts w:ascii="Times New Roman" w:hAnsi="Times New Roman"/>
          <w:color w:val="000000"/>
          <w:sz w:val="28"/>
        </w:rPr>
        <w:t xml:space="preserve"> </w:t>
      </w:r>
    </w:p>
    <w:p w:rsidR="00B5768F" w:rsidRPr="00E20A8C" w:rsidRDefault="00ED6878">
      <w:pPr>
        <w:spacing w:after="0" w:line="264" w:lineRule="auto"/>
        <w:ind w:firstLine="600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</w:t>
      </w:r>
      <w:proofErr w:type="gramEnd"/>
      <w:r w:rsidRPr="00E20A8C">
        <w:rPr>
          <w:rFonts w:ascii="Times New Roman" w:hAnsi="Times New Roman"/>
          <w:color w:val="000000"/>
          <w:sz w:val="28"/>
        </w:rPr>
        <w:t xml:space="preserve">, </w:t>
      </w:r>
      <w:proofErr w:type="gramStart"/>
      <w:r w:rsidRPr="00E20A8C">
        <w:rPr>
          <w:rFonts w:ascii="Times New Roman" w:hAnsi="Times New Roman"/>
          <w:color w:val="000000"/>
          <w:sz w:val="28"/>
        </w:rPr>
        <w:t>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</w:t>
      </w:r>
      <w:proofErr w:type="gramEnd"/>
      <w:r w:rsidRPr="00E20A8C">
        <w:rPr>
          <w:rFonts w:ascii="Times New Roman" w:hAnsi="Times New Roman"/>
          <w:color w:val="000000"/>
          <w:sz w:val="28"/>
        </w:rPr>
        <w:t xml:space="preserve">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</w:t>
      </w:r>
      <w:proofErr w:type="gramStart"/>
      <w:r w:rsidRPr="00E20A8C">
        <w:rPr>
          <w:rFonts w:ascii="Times New Roman" w:hAnsi="Times New Roman"/>
          <w:color w:val="000000"/>
          <w:sz w:val="28"/>
        </w:rPr>
        <w:t>силикат-ионы</w:t>
      </w:r>
      <w:proofErr w:type="gramEnd"/>
      <w:r w:rsidRPr="00E20A8C">
        <w:rPr>
          <w:rFonts w:ascii="Times New Roman" w:hAnsi="Times New Roman"/>
          <w:color w:val="000000"/>
          <w:sz w:val="28"/>
        </w:rPr>
        <w:t xml:space="preserve">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color w:val="000000"/>
          <w:sz w:val="28"/>
        </w:rPr>
        <w:t>Металлы и их соединения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E20A8C">
        <w:rPr>
          <w:rFonts w:ascii="Times New Roman" w:hAnsi="Times New Roman"/>
          <w:color w:val="000000"/>
          <w:sz w:val="28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E20A8C">
        <w:rPr>
          <w:rFonts w:ascii="Times New Roman" w:hAnsi="Times New Roman"/>
          <w:color w:val="000000"/>
          <w:sz w:val="28"/>
        </w:rPr>
        <w:t>), их состав, свойства и получение.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E20A8C">
        <w:rPr>
          <w:rFonts w:ascii="Times New Roman" w:hAnsi="Times New Roman"/>
          <w:b/>
          <w:color w:val="000000"/>
          <w:sz w:val="28"/>
        </w:rPr>
        <w:t>:</w:t>
      </w:r>
      <w:r w:rsidRPr="00E20A8C">
        <w:rPr>
          <w:rFonts w:ascii="Times New Roman" w:hAnsi="Times New Roman"/>
          <w:color w:val="000000"/>
          <w:sz w:val="28"/>
        </w:rPr>
        <w:t xml:space="preserve"> </w:t>
      </w:r>
    </w:p>
    <w:p w:rsidR="00B5768F" w:rsidRPr="00E20A8C" w:rsidRDefault="00ED6878">
      <w:pPr>
        <w:spacing w:after="0" w:line="264" w:lineRule="auto"/>
        <w:ind w:firstLine="600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E20A8C">
        <w:rPr>
          <w:rFonts w:ascii="Times New Roman" w:hAnsi="Times New Roman"/>
          <w:color w:val="000000"/>
          <w:sz w:val="28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E20A8C">
        <w:rPr>
          <w:rFonts w:ascii="Times New Roman" w:hAnsi="Times New Roman"/>
          <w:color w:val="000000"/>
          <w:sz w:val="28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E20A8C">
        <w:rPr>
          <w:rFonts w:ascii="Times New Roman" w:hAnsi="Times New Roman"/>
          <w:color w:val="000000"/>
          <w:sz w:val="28"/>
        </w:rPr>
        <w:t>), наблюдение и описание процессов</w:t>
      </w:r>
      <w:proofErr w:type="gramEnd"/>
      <w:r w:rsidRPr="00E20A8C">
        <w:rPr>
          <w:rFonts w:ascii="Times New Roman" w:hAnsi="Times New Roman"/>
          <w:color w:val="000000"/>
          <w:sz w:val="28"/>
        </w:rPr>
        <w:t xml:space="preserve">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color w:val="000000"/>
          <w:sz w:val="28"/>
        </w:rPr>
        <w:t>Химия и окружающая среда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i/>
          <w:color w:val="000000"/>
          <w:sz w:val="28"/>
        </w:rPr>
        <w:t>Химический эксперимент:</w:t>
      </w:r>
      <w:r w:rsidRPr="00E20A8C">
        <w:rPr>
          <w:rFonts w:ascii="Times New Roman" w:hAnsi="Times New Roman"/>
          <w:color w:val="000000"/>
          <w:sz w:val="28"/>
        </w:rPr>
        <w:t xml:space="preserve"> 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изучение образцов материалов (стекло, сплавы металлов, полимерные материалы).</w:t>
      </w:r>
    </w:p>
    <w:p w:rsidR="00B5768F" w:rsidRPr="00E20A8C" w:rsidRDefault="00ED6878">
      <w:pPr>
        <w:spacing w:after="0" w:line="264" w:lineRule="auto"/>
        <w:ind w:firstLine="600"/>
        <w:jc w:val="both"/>
      </w:pPr>
      <w:proofErr w:type="spellStart"/>
      <w:r w:rsidRPr="00E20A8C">
        <w:rPr>
          <w:rFonts w:ascii="Times New Roman" w:hAnsi="Times New Roman"/>
          <w:b/>
          <w:i/>
          <w:color w:val="000000"/>
          <w:sz w:val="28"/>
        </w:rPr>
        <w:t>Межпредметные</w:t>
      </w:r>
      <w:proofErr w:type="spellEnd"/>
      <w:r w:rsidRPr="00E20A8C">
        <w:rPr>
          <w:rFonts w:ascii="Times New Roman" w:hAnsi="Times New Roman"/>
          <w:b/>
          <w:i/>
          <w:color w:val="000000"/>
          <w:sz w:val="28"/>
        </w:rPr>
        <w:t xml:space="preserve"> связи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Реализация </w:t>
      </w:r>
      <w:proofErr w:type="spellStart"/>
      <w:r w:rsidRPr="00E20A8C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E20A8C">
        <w:rPr>
          <w:rFonts w:ascii="Times New Roman" w:hAnsi="Times New Roman"/>
          <w:color w:val="000000"/>
          <w:sz w:val="28"/>
        </w:rPr>
        <w:t xml:space="preserve"> связей при изучении химии в 9 классе осуществляется через использование как общих </w:t>
      </w:r>
      <w:proofErr w:type="gramStart"/>
      <w:r w:rsidRPr="00E20A8C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E20A8C">
        <w:rPr>
          <w:rFonts w:ascii="Times New Roman" w:hAnsi="Times New Roman"/>
          <w:color w:val="000000"/>
          <w:sz w:val="28"/>
        </w:rPr>
        <w:t xml:space="preserve"> понятий, так и понятий, являющихся системными для отдельных предметов естественно-научного цикла.</w:t>
      </w:r>
    </w:p>
    <w:p w:rsidR="00B5768F" w:rsidRPr="00E20A8C" w:rsidRDefault="00ED6878">
      <w:pPr>
        <w:spacing w:after="0" w:line="264" w:lineRule="auto"/>
        <w:ind w:firstLine="600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  <w:proofErr w:type="gramEnd"/>
    </w:p>
    <w:p w:rsidR="00B5768F" w:rsidRPr="00E20A8C" w:rsidRDefault="00ED6878">
      <w:pPr>
        <w:spacing w:after="0" w:line="264" w:lineRule="auto"/>
        <w:ind w:firstLine="600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  <w:proofErr w:type="gramEnd"/>
    </w:p>
    <w:p w:rsidR="00B5768F" w:rsidRPr="00E20A8C" w:rsidRDefault="00ED6878">
      <w:pPr>
        <w:spacing w:after="0" w:line="264" w:lineRule="auto"/>
        <w:ind w:firstLine="600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  <w:proofErr w:type="gramEnd"/>
    </w:p>
    <w:p w:rsidR="00B5768F" w:rsidRPr="00E20A8C" w:rsidRDefault="00ED6878">
      <w:pPr>
        <w:spacing w:after="0" w:line="264" w:lineRule="auto"/>
        <w:ind w:firstLine="600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B5768F" w:rsidRPr="00E20A8C" w:rsidRDefault="00B5768F">
      <w:pPr>
        <w:sectPr w:rsidR="00B5768F" w:rsidRPr="00E20A8C">
          <w:pgSz w:w="11906" w:h="16383"/>
          <w:pgMar w:top="1134" w:right="850" w:bottom="1134" w:left="1701" w:header="720" w:footer="720" w:gutter="0"/>
          <w:cols w:space="720"/>
        </w:sectPr>
      </w:pPr>
    </w:p>
    <w:p w:rsidR="00B5768F" w:rsidRPr="00E20A8C" w:rsidRDefault="00ED6878">
      <w:pPr>
        <w:spacing w:after="0" w:line="264" w:lineRule="auto"/>
        <w:ind w:left="120"/>
        <w:jc w:val="both"/>
      </w:pPr>
      <w:bookmarkStart w:id="8" w:name="block-64719141"/>
      <w:bookmarkEnd w:id="7"/>
      <w:r w:rsidRPr="00E20A8C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ХИМИИ НА УРОВНЕ ОСНОВНОГО ОБЩЕГО ОБРАЗОВАНИЯ</w:t>
      </w:r>
    </w:p>
    <w:p w:rsidR="00B5768F" w:rsidRPr="00E20A8C" w:rsidRDefault="00B5768F">
      <w:pPr>
        <w:spacing w:after="0" w:line="264" w:lineRule="auto"/>
        <w:ind w:left="120"/>
        <w:jc w:val="both"/>
      </w:pP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E20A8C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20A8C">
        <w:rPr>
          <w:rFonts w:ascii="Times New Roman" w:hAnsi="Times New Roman"/>
          <w:color w:val="000000"/>
          <w:sz w:val="28"/>
        </w:rPr>
        <w:t xml:space="preserve">. 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color w:val="000000"/>
          <w:sz w:val="28"/>
        </w:rPr>
        <w:t>1)</w:t>
      </w:r>
      <w:r w:rsidRPr="00E20A8C">
        <w:rPr>
          <w:rFonts w:ascii="Times New Roman" w:hAnsi="Times New Roman"/>
          <w:color w:val="000000"/>
          <w:sz w:val="28"/>
        </w:rPr>
        <w:t xml:space="preserve"> </w:t>
      </w:r>
      <w:r w:rsidRPr="00E20A8C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E20A8C">
        <w:rPr>
          <w:rFonts w:ascii="Times New Roman" w:hAnsi="Times New Roman"/>
          <w:color w:val="000000"/>
          <w:sz w:val="28"/>
        </w:rPr>
        <w:t>: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color w:val="000000"/>
          <w:sz w:val="28"/>
        </w:rPr>
        <w:t>2)</w:t>
      </w:r>
      <w:r w:rsidRPr="00E20A8C">
        <w:rPr>
          <w:rFonts w:ascii="Times New Roman" w:hAnsi="Times New Roman"/>
          <w:color w:val="000000"/>
          <w:sz w:val="28"/>
        </w:rPr>
        <w:t xml:space="preserve"> </w:t>
      </w:r>
      <w:r w:rsidRPr="00E20A8C"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B5768F" w:rsidRPr="00E20A8C" w:rsidRDefault="00ED6878">
      <w:pPr>
        <w:spacing w:after="0" w:line="264" w:lineRule="auto"/>
        <w:ind w:firstLine="600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E20A8C">
        <w:rPr>
          <w:rFonts w:ascii="Times New Roman" w:hAnsi="Times New Roman"/>
          <w:color w:val="000000"/>
          <w:sz w:val="28"/>
        </w:rPr>
        <w:t>учебноисследовательской</w:t>
      </w:r>
      <w:proofErr w:type="spellEnd"/>
      <w:r w:rsidRPr="00E20A8C">
        <w:rPr>
          <w:rFonts w:ascii="Times New Roman" w:hAnsi="Times New Roman"/>
          <w:color w:val="000000"/>
          <w:sz w:val="28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</w:t>
      </w:r>
      <w:proofErr w:type="gramEnd"/>
      <w:r w:rsidRPr="00E20A8C">
        <w:rPr>
          <w:rFonts w:ascii="Times New Roman" w:hAnsi="Times New Roman"/>
          <w:color w:val="000000"/>
          <w:sz w:val="28"/>
        </w:rPr>
        <w:t xml:space="preserve"> норм с учётом осознания последствий поступков;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color w:val="000000"/>
          <w:sz w:val="28"/>
        </w:rPr>
        <w:t>3)</w:t>
      </w:r>
      <w:r w:rsidRPr="00E20A8C">
        <w:rPr>
          <w:rFonts w:ascii="Times New Roman" w:hAnsi="Times New Roman"/>
          <w:color w:val="000000"/>
          <w:sz w:val="28"/>
        </w:rPr>
        <w:t xml:space="preserve"> </w:t>
      </w:r>
      <w:r w:rsidRPr="00E20A8C"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 w:rsidRPr="00E20A8C">
        <w:rPr>
          <w:rFonts w:ascii="Times New Roman" w:hAnsi="Times New Roman"/>
          <w:color w:val="000000"/>
          <w:sz w:val="28"/>
        </w:rPr>
        <w:t>: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B5768F" w:rsidRPr="00E20A8C" w:rsidRDefault="00ED6878">
      <w:pPr>
        <w:spacing w:after="0" w:line="264" w:lineRule="auto"/>
        <w:ind w:firstLine="600"/>
        <w:jc w:val="both"/>
      </w:pPr>
      <w:bookmarkStart w:id="9" w:name="_Toc138318759"/>
      <w:bookmarkEnd w:id="9"/>
      <w:r w:rsidRPr="00E20A8C">
        <w:rPr>
          <w:rFonts w:ascii="Times New Roman" w:hAnsi="Times New Roman"/>
          <w:b/>
          <w:color w:val="000000"/>
          <w:sz w:val="28"/>
        </w:rPr>
        <w:t>4)</w:t>
      </w:r>
      <w:r w:rsidRPr="00E20A8C">
        <w:rPr>
          <w:rFonts w:ascii="Times New Roman" w:hAnsi="Times New Roman"/>
          <w:color w:val="000000"/>
          <w:sz w:val="28"/>
        </w:rPr>
        <w:t xml:space="preserve"> </w:t>
      </w:r>
      <w:r w:rsidRPr="00E20A8C">
        <w:rPr>
          <w:rFonts w:ascii="Times New Roman" w:hAnsi="Times New Roman"/>
          <w:b/>
          <w:color w:val="000000"/>
          <w:sz w:val="28"/>
        </w:rPr>
        <w:t>формирования культуры здоровья</w:t>
      </w:r>
      <w:r w:rsidRPr="00E20A8C">
        <w:rPr>
          <w:rFonts w:ascii="Times New Roman" w:hAnsi="Times New Roman"/>
          <w:color w:val="000000"/>
          <w:sz w:val="28"/>
        </w:rPr>
        <w:t>: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color w:val="000000"/>
          <w:sz w:val="28"/>
        </w:rPr>
        <w:t>5)</w:t>
      </w:r>
      <w:r w:rsidRPr="00E20A8C">
        <w:rPr>
          <w:rFonts w:ascii="Times New Roman" w:hAnsi="Times New Roman"/>
          <w:color w:val="000000"/>
          <w:sz w:val="28"/>
        </w:rPr>
        <w:t xml:space="preserve"> </w:t>
      </w:r>
      <w:r w:rsidRPr="00E20A8C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B5768F" w:rsidRPr="00E20A8C" w:rsidRDefault="00ED6878">
      <w:pPr>
        <w:spacing w:after="0" w:line="264" w:lineRule="auto"/>
        <w:ind w:firstLine="600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  <w:proofErr w:type="gramEnd"/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color w:val="000000"/>
          <w:sz w:val="28"/>
        </w:rPr>
        <w:t>6)</w:t>
      </w:r>
      <w:r w:rsidRPr="00E20A8C">
        <w:rPr>
          <w:rFonts w:ascii="Times New Roman" w:hAnsi="Times New Roman"/>
          <w:color w:val="000000"/>
          <w:sz w:val="28"/>
        </w:rPr>
        <w:t xml:space="preserve"> </w:t>
      </w:r>
      <w:r w:rsidRPr="00E20A8C"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B5768F" w:rsidRPr="00E20A8C" w:rsidRDefault="00ED6878">
      <w:pPr>
        <w:spacing w:after="0" w:line="264" w:lineRule="auto"/>
        <w:ind w:firstLine="600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 xml:space="preserve">В составе </w:t>
      </w:r>
      <w:proofErr w:type="spellStart"/>
      <w:r w:rsidRPr="00E20A8C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E20A8C">
        <w:rPr>
          <w:rFonts w:ascii="Times New Roman" w:hAnsi="Times New Roman"/>
          <w:color w:val="000000"/>
          <w:sz w:val="28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  <w:proofErr w:type="gramEnd"/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5768F" w:rsidRPr="00E20A8C" w:rsidRDefault="00ED6878">
      <w:pPr>
        <w:spacing w:after="0" w:line="264" w:lineRule="auto"/>
        <w:ind w:firstLine="600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  <w:proofErr w:type="gramEnd"/>
    </w:p>
    <w:p w:rsidR="00B5768F" w:rsidRPr="00E20A8C" w:rsidRDefault="00ED6878">
      <w:pPr>
        <w:spacing w:after="0" w:line="264" w:lineRule="auto"/>
        <w:ind w:firstLine="600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 xml:space="preserve">умение применять в процессе познания понятия (предметные и </w:t>
      </w:r>
      <w:proofErr w:type="spellStart"/>
      <w:r w:rsidRPr="00E20A8C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E20A8C">
        <w:rPr>
          <w:rFonts w:ascii="Times New Roman" w:hAnsi="Times New Roman"/>
          <w:color w:val="000000"/>
          <w:sz w:val="28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</w:t>
      </w:r>
      <w:proofErr w:type="gramEnd"/>
      <w:r w:rsidRPr="00E20A8C">
        <w:rPr>
          <w:rFonts w:ascii="Times New Roman" w:hAnsi="Times New Roman"/>
          <w:color w:val="000000"/>
          <w:sz w:val="28"/>
        </w:rPr>
        <w:t xml:space="preserve"> в изучаемых процессах и явлениях.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E20A8C">
        <w:rPr>
          <w:rFonts w:ascii="Times New Roman" w:hAnsi="Times New Roman"/>
          <w:color w:val="000000"/>
          <w:sz w:val="28"/>
        </w:rPr>
        <w:t>: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B5768F" w:rsidRPr="00E20A8C" w:rsidRDefault="00ED6878">
      <w:pPr>
        <w:spacing w:after="0" w:line="264" w:lineRule="auto"/>
        <w:ind w:firstLine="600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  <w:proofErr w:type="gramEnd"/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B5768F" w:rsidRPr="00E20A8C" w:rsidRDefault="00ED6878">
      <w:pPr>
        <w:spacing w:after="0" w:line="264" w:lineRule="auto"/>
        <w:ind w:firstLine="600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10" w:name="_Toc138318760"/>
      <w:bookmarkStart w:id="11" w:name="_Toc134720971"/>
      <w:bookmarkEnd w:id="10"/>
      <w:bookmarkEnd w:id="11"/>
      <w:proofErr w:type="gramEnd"/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B5768F" w:rsidRPr="00E20A8C" w:rsidRDefault="00ED6878">
      <w:pPr>
        <w:spacing w:after="0" w:line="264" w:lineRule="auto"/>
        <w:ind w:firstLine="600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  <w:proofErr w:type="gramEnd"/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К концу обучения в</w:t>
      </w:r>
      <w:r w:rsidRPr="00E20A8C">
        <w:rPr>
          <w:rFonts w:ascii="Times New Roman" w:hAnsi="Times New Roman"/>
          <w:b/>
          <w:color w:val="000000"/>
          <w:sz w:val="28"/>
        </w:rPr>
        <w:t xml:space="preserve"> 8 классе</w:t>
      </w:r>
      <w:r w:rsidRPr="00E20A8C"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</w:t>
      </w:r>
      <w:proofErr w:type="spellStart"/>
      <w:r w:rsidRPr="00E20A8C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E20A8C">
        <w:rPr>
          <w:rFonts w:ascii="Times New Roman" w:hAnsi="Times New Roman"/>
          <w:color w:val="000000"/>
          <w:sz w:val="28"/>
        </w:rPr>
        <w:t xml:space="preserve"> у обучающихся умений:</w:t>
      </w:r>
    </w:p>
    <w:p w:rsidR="00B5768F" w:rsidRPr="00E20A8C" w:rsidRDefault="00ED6878">
      <w:pPr>
        <w:numPr>
          <w:ilvl w:val="0"/>
          <w:numId w:val="1"/>
        </w:numPr>
        <w:spacing w:after="0" w:line="264" w:lineRule="auto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E20A8C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E20A8C">
        <w:rPr>
          <w:rFonts w:ascii="Times New Roman" w:hAnsi="Times New Roman"/>
          <w:color w:val="000000"/>
          <w:sz w:val="28"/>
        </w:rPr>
        <w:t>, степень окисления, химическая реакция, классификация реакций: реакции соединения, реакции разложения, реакции замещения, реакции обмена, экз</w:t>
      </w:r>
      <w:proofErr w:type="gramStart"/>
      <w:r w:rsidRPr="00E20A8C">
        <w:rPr>
          <w:rFonts w:ascii="Times New Roman" w:hAnsi="Times New Roman"/>
          <w:color w:val="000000"/>
          <w:sz w:val="28"/>
        </w:rPr>
        <w:t>о-</w:t>
      </w:r>
      <w:proofErr w:type="gramEnd"/>
      <w:r w:rsidRPr="00E20A8C">
        <w:rPr>
          <w:rFonts w:ascii="Times New Roman" w:hAnsi="Times New Roman"/>
          <w:color w:val="000000"/>
          <w:sz w:val="28"/>
        </w:rPr>
        <w:t xml:space="preserve"> и эндотермические реакции, тепловой </w:t>
      </w:r>
      <w:proofErr w:type="gramStart"/>
      <w:r w:rsidRPr="00E20A8C">
        <w:rPr>
          <w:rFonts w:ascii="Times New Roman" w:hAnsi="Times New Roman"/>
          <w:color w:val="000000"/>
          <w:sz w:val="28"/>
        </w:rPr>
        <w:t xml:space="preserve">эффект реакции, ядро атома, электронный слой атома, атомная </w:t>
      </w:r>
      <w:proofErr w:type="spellStart"/>
      <w:r w:rsidRPr="00E20A8C">
        <w:rPr>
          <w:rFonts w:ascii="Times New Roman" w:hAnsi="Times New Roman"/>
          <w:color w:val="000000"/>
          <w:sz w:val="28"/>
        </w:rPr>
        <w:t>орбиталь</w:t>
      </w:r>
      <w:proofErr w:type="spellEnd"/>
      <w:r w:rsidRPr="00E20A8C">
        <w:rPr>
          <w:rFonts w:ascii="Times New Roman" w:hAnsi="Times New Roman"/>
          <w:color w:val="000000"/>
          <w:sz w:val="28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  <w:proofErr w:type="gramEnd"/>
    </w:p>
    <w:p w:rsidR="00B5768F" w:rsidRPr="00E20A8C" w:rsidRDefault="00ED6878">
      <w:pPr>
        <w:numPr>
          <w:ilvl w:val="0"/>
          <w:numId w:val="1"/>
        </w:numPr>
        <w:spacing w:after="0" w:line="264" w:lineRule="auto"/>
        <w:jc w:val="both"/>
      </w:pPr>
      <w:r w:rsidRPr="00E20A8C">
        <w:rPr>
          <w:rFonts w:ascii="Times New Roman" w:hAnsi="Times New Roman"/>
          <w:color w:val="000000"/>
          <w:sz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B5768F" w:rsidRPr="00E20A8C" w:rsidRDefault="00ED6878">
      <w:pPr>
        <w:numPr>
          <w:ilvl w:val="0"/>
          <w:numId w:val="1"/>
        </w:numPr>
        <w:spacing w:after="0" w:line="264" w:lineRule="auto"/>
        <w:jc w:val="both"/>
      </w:pPr>
      <w:r w:rsidRPr="00E20A8C">
        <w:rPr>
          <w:rFonts w:ascii="Times New Roman" w:hAnsi="Times New Roman"/>
          <w:color w:val="000000"/>
          <w:sz w:val="28"/>
        </w:rPr>
        <w:t>использовать химическую символику для составления формул веществ и уравнений химических реакций;</w:t>
      </w:r>
    </w:p>
    <w:p w:rsidR="00B5768F" w:rsidRPr="00E20A8C" w:rsidRDefault="00ED6878">
      <w:pPr>
        <w:numPr>
          <w:ilvl w:val="0"/>
          <w:numId w:val="1"/>
        </w:numPr>
        <w:spacing w:after="0" w:line="264" w:lineRule="auto"/>
        <w:jc w:val="both"/>
      </w:pPr>
      <w:r w:rsidRPr="00E20A8C">
        <w:rPr>
          <w:rFonts w:ascii="Times New Roman" w:hAnsi="Times New Roman"/>
          <w:color w:val="000000"/>
          <w:sz w:val="28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B5768F" w:rsidRPr="00E20A8C" w:rsidRDefault="00ED6878">
      <w:pPr>
        <w:numPr>
          <w:ilvl w:val="0"/>
          <w:numId w:val="1"/>
        </w:numPr>
        <w:spacing w:after="0" w:line="264" w:lineRule="auto"/>
        <w:jc w:val="both"/>
      </w:pPr>
      <w:r w:rsidRPr="00E20A8C">
        <w:rPr>
          <w:rFonts w:ascii="Times New Roman" w:hAnsi="Times New Roman"/>
          <w:color w:val="000000"/>
          <w:sz w:val="28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атомно-молекулярного учения, закона Авогадро;</w:t>
      </w:r>
    </w:p>
    <w:p w:rsidR="00B5768F" w:rsidRPr="00E20A8C" w:rsidRDefault="00ED6878">
      <w:pPr>
        <w:numPr>
          <w:ilvl w:val="0"/>
          <w:numId w:val="1"/>
        </w:numPr>
        <w:spacing w:after="0" w:line="264" w:lineRule="auto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  <w:proofErr w:type="gramEnd"/>
    </w:p>
    <w:p w:rsidR="00B5768F" w:rsidRPr="00E20A8C" w:rsidRDefault="00ED6878">
      <w:pPr>
        <w:numPr>
          <w:ilvl w:val="0"/>
          <w:numId w:val="1"/>
        </w:numPr>
        <w:spacing w:after="0" w:line="264" w:lineRule="auto"/>
        <w:jc w:val="both"/>
      </w:pPr>
      <w:r w:rsidRPr="00E20A8C">
        <w:rPr>
          <w:rFonts w:ascii="Times New Roman" w:hAnsi="Times New Roman"/>
          <w:color w:val="000000"/>
          <w:sz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B5768F" w:rsidRPr="00E20A8C" w:rsidRDefault="00ED6878">
      <w:pPr>
        <w:numPr>
          <w:ilvl w:val="0"/>
          <w:numId w:val="1"/>
        </w:numPr>
        <w:spacing w:after="0" w:line="264" w:lineRule="auto"/>
        <w:jc w:val="both"/>
      </w:pPr>
      <w:r w:rsidRPr="00E20A8C">
        <w:rPr>
          <w:rFonts w:ascii="Times New Roman" w:hAnsi="Times New Roman"/>
          <w:color w:val="000000"/>
          <w:sz w:val="28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B5768F" w:rsidRPr="00E20A8C" w:rsidRDefault="00ED6878">
      <w:pPr>
        <w:numPr>
          <w:ilvl w:val="0"/>
          <w:numId w:val="1"/>
        </w:numPr>
        <w:spacing w:after="0" w:line="264" w:lineRule="auto"/>
        <w:jc w:val="both"/>
      </w:pPr>
      <w:r w:rsidRPr="00E20A8C">
        <w:rPr>
          <w:rFonts w:ascii="Times New Roman" w:hAnsi="Times New Roman"/>
          <w:color w:val="000000"/>
          <w:sz w:val="28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B5768F" w:rsidRPr="00E20A8C" w:rsidRDefault="00ED6878">
      <w:pPr>
        <w:numPr>
          <w:ilvl w:val="0"/>
          <w:numId w:val="1"/>
        </w:numPr>
        <w:spacing w:after="0" w:line="264" w:lineRule="auto"/>
        <w:jc w:val="both"/>
      </w:pPr>
      <w:r w:rsidRPr="00E20A8C">
        <w:rPr>
          <w:rFonts w:ascii="Times New Roman" w:hAnsi="Times New Roman"/>
          <w:color w:val="000000"/>
          <w:sz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B5768F" w:rsidRPr="00E20A8C" w:rsidRDefault="00ED6878">
      <w:pPr>
        <w:numPr>
          <w:ilvl w:val="0"/>
          <w:numId w:val="1"/>
        </w:numPr>
        <w:spacing w:after="0" w:line="264" w:lineRule="auto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  <w:proofErr w:type="gramEnd"/>
    </w:p>
    <w:p w:rsidR="00B5768F" w:rsidRPr="00E20A8C" w:rsidRDefault="00ED6878">
      <w:pPr>
        <w:numPr>
          <w:ilvl w:val="0"/>
          <w:numId w:val="1"/>
        </w:numPr>
        <w:spacing w:after="0" w:line="264" w:lineRule="auto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  <w:proofErr w:type="gramEnd"/>
    </w:p>
    <w:p w:rsidR="00B5768F" w:rsidRPr="00E20A8C" w:rsidRDefault="00ED6878">
      <w:pPr>
        <w:spacing w:after="0" w:line="264" w:lineRule="auto"/>
        <w:ind w:firstLine="600"/>
        <w:jc w:val="both"/>
      </w:pPr>
      <w:r w:rsidRPr="00E20A8C">
        <w:rPr>
          <w:rFonts w:ascii="Times New Roman" w:hAnsi="Times New Roman"/>
          <w:color w:val="000000"/>
          <w:sz w:val="28"/>
        </w:rPr>
        <w:t>К концу обучения в</w:t>
      </w:r>
      <w:r w:rsidRPr="00E20A8C">
        <w:rPr>
          <w:rFonts w:ascii="Times New Roman" w:hAnsi="Times New Roman"/>
          <w:b/>
          <w:color w:val="000000"/>
          <w:sz w:val="28"/>
        </w:rPr>
        <w:t xml:space="preserve"> 9 классе</w:t>
      </w:r>
      <w:r w:rsidRPr="00E20A8C"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</w:t>
      </w:r>
      <w:proofErr w:type="spellStart"/>
      <w:r w:rsidRPr="00E20A8C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E20A8C">
        <w:rPr>
          <w:rFonts w:ascii="Times New Roman" w:hAnsi="Times New Roman"/>
          <w:color w:val="000000"/>
          <w:sz w:val="28"/>
        </w:rPr>
        <w:t xml:space="preserve"> у обучающихся умений:</w:t>
      </w:r>
    </w:p>
    <w:p w:rsidR="00B5768F" w:rsidRPr="00E20A8C" w:rsidRDefault="00ED6878">
      <w:pPr>
        <w:numPr>
          <w:ilvl w:val="0"/>
          <w:numId w:val="2"/>
        </w:numPr>
        <w:spacing w:after="0" w:line="264" w:lineRule="auto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E20A8C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E20A8C">
        <w:rPr>
          <w:rFonts w:ascii="Times New Roman" w:hAnsi="Times New Roman"/>
          <w:color w:val="000000"/>
          <w:sz w:val="28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E20A8C">
        <w:rPr>
          <w:rFonts w:ascii="Times New Roman" w:hAnsi="Times New Roman"/>
          <w:color w:val="000000"/>
          <w:sz w:val="28"/>
        </w:rPr>
        <w:t>неэлектролиты</w:t>
      </w:r>
      <w:proofErr w:type="spellEnd"/>
      <w:r w:rsidRPr="00E20A8C">
        <w:rPr>
          <w:rFonts w:ascii="Times New Roman" w:hAnsi="Times New Roman"/>
          <w:color w:val="000000"/>
          <w:sz w:val="28"/>
        </w:rPr>
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</w:r>
      <w:proofErr w:type="spellStart"/>
      <w:r w:rsidRPr="00E20A8C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E20A8C">
        <w:rPr>
          <w:rFonts w:ascii="Times New Roman" w:hAnsi="Times New Roman"/>
          <w:color w:val="000000"/>
          <w:sz w:val="28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</w:t>
      </w:r>
      <w:proofErr w:type="gramEnd"/>
      <w:r w:rsidRPr="00E20A8C">
        <w:rPr>
          <w:rFonts w:ascii="Times New Roman" w:hAnsi="Times New Roman"/>
          <w:color w:val="000000"/>
          <w:sz w:val="28"/>
        </w:rPr>
        <w:t xml:space="preserve"> решётка, коррозия металлов, сплавы, скорость химической реакции, предельно допустимая концентрация ПДК вещества;</w:t>
      </w:r>
    </w:p>
    <w:p w:rsidR="00B5768F" w:rsidRPr="00E20A8C" w:rsidRDefault="00ED6878">
      <w:pPr>
        <w:numPr>
          <w:ilvl w:val="0"/>
          <w:numId w:val="2"/>
        </w:numPr>
        <w:spacing w:after="0" w:line="264" w:lineRule="auto"/>
        <w:jc w:val="both"/>
      </w:pPr>
      <w:r w:rsidRPr="00E20A8C">
        <w:rPr>
          <w:rFonts w:ascii="Times New Roman" w:hAnsi="Times New Roman"/>
          <w:color w:val="000000"/>
          <w:sz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B5768F" w:rsidRPr="00E20A8C" w:rsidRDefault="00ED6878">
      <w:pPr>
        <w:numPr>
          <w:ilvl w:val="0"/>
          <w:numId w:val="2"/>
        </w:numPr>
        <w:spacing w:after="0" w:line="264" w:lineRule="auto"/>
        <w:jc w:val="both"/>
      </w:pPr>
      <w:r w:rsidRPr="00E20A8C">
        <w:rPr>
          <w:rFonts w:ascii="Times New Roman" w:hAnsi="Times New Roman"/>
          <w:color w:val="000000"/>
          <w:sz w:val="28"/>
        </w:rPr>
        <w:t>использовать химическую символику для составления формул веществ и уравнений химических реакций;</w:t>
      </w:r>
    </w:p>
    <w:p w:rsidR="00B5768F" w:rsidRPr="00E20A8C" w:rsidRDefault="00ED6878">
      <w:pPr>
        <w:numPr>
          <w:ilvl w:val="0"/>
          <w:numId w:val="2"/>
        </w:numPr>
        <w:spacing w:after="0" w:line="264" w:lineRule="auto"/>
        <w:jc w:val="both"/>
      </w:pPr>
      <w:r w:rsidRPr="00E20A8C">
        <w:rPr>
          <w:rFonts w:ascii="Times New Roman" w:hAnsi="Times New Roman"/>
          <w:color w:val="000000"/>
          <w:sz w:val="28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B5768F" w:rsidRPr="00E20A8C" w:rsidRDefault="00ED6878">
      <w:pPr>
        <w:numPr>
          <w:ilvl w:val="0"/>
          <w:numId w:val="2"/>
        </w:numPr>
        <w:spacing w:after="0" w:line="264" w:lineRule="auto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</w:t>
      </w:r>
      <w:proofErr w:type="gramEnd"/>
      <w:r w:rsidRPr="00E20A8C">
        <w:rPr>
          <w:rFonts w:ascii="Times New Roman" w:hAnsi="Times New Roman"/>
          <w:color w:val="000000"/>
          <w:sz w:val="28"/>
        </w:rPr>
        <w:t>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B5768F" w:rsidRPr="00E20A8C" w:rsidRDefault="00ED6878">
      <w:pPr>
        <w:numPr>
          <w:ilvl w:val="0"/>
          <w:numId w:val="2"/>
        </w:numPr>
        <w:spacing w:after="0" w:line="264" w:lineRule="auto"/>
        <w:jc w:val="both"/>
      </w:pPr>
      <w:r w:rsidRPr="00E20A8C">
        <w:rPr>
          <w:rFonts w:ascii="Times New Roman" w:hAnsi="Times New Roman"/>
          <w:color w:val="000000"/>
          <w:sz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B5768F" w:rsidRPr="00E20A8C" w:rsidRDefault="00ED6878">
      <w:pPr>
        <w:numPr>
          <w:ilvl w:val="0"/>
          <w:numId w:val="2"/>
        </w:numPr>
        <w:spacing w:after="0" w:line="264" w:lineRule="auto"/>
        <w:jc w:val="both"/>
      </w:pPr>
      <w:r w:rsidRPr="00E20A8C">
        <w:rPr>
          <w:rFonts w:ascii="Times New Roman" w:hAnsi="Times New Roman"/>
          <w:color w:val="000000"/>
          <w:sz w:val="28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B5768F" w:rsidRPr="00E20A8C" w:rsidRDefault="00ED6878">
      <w:pPr>
        <w:numPr>
          <w:ilvl w:val="0"/>
          <w:numId w:val="2"/>
        </w:numPr>
        <w:spacing w:after="0" w:line="264" w:lineRule="auto"/>
        <w:jc w:val="both"/>
      </w:pPr>
      <w:r w:rsidRPr="00E20A8C">
        <w:rPr>
          <w:rFonts w:ascii="Times New Roman" w:hAnsi="Times New Roman"/>
          <w:color w:val="000000"/>
          <w:sz w:val="28"/>
        </w:rPr>
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:rsidR="00B5768F" w:rsidRPr="00E20A8C" w:rsidRDefault="00ED6878">
      <w:pPr>
        <w:numPr>
          <w:ilvl w:val="0"/>
          <w:numId w:val="2"/>
        </w:numPr>
        <w:spacing w:after="0" w:line="264" w:lineRule="auto"/>
        <w:jc w:val="both"/>
      </w:pPr>
      <w:r w:rsidRPr="00E20A8C">
        <w:rPr>
          <w:rFonts w:ascii="Times New Roman" w:hAnsi="Times New Roman"/>
          <w:color w:val="000000"/>
          <w:sz w:val="28"/>
        </w:rPr>
        <w:t xml:space="preserve">раскрывать сущность </w:t>
      </w:r>
      <w:proofErr w:type="spellStart"/>
      <w:r w:rsidRPr="00E20A8C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E20A8C">
        <w:rPr>
          <w:rFonts w:ascii="Times New Roman" w:hAnsi="Times New Roman"/>
          <w:color w:val="000000"/>
          <w:sz w:val="28"/>
        </w:rPr>
        <w:t>-восстановительных реакций посредством составления электронного баланса этих реакций;</w:t>
      </w:r>
    </w:p>
    <w:p w:rsidR="00B5768F" w:rsidRPr="00E20A8C" w:rsidRDefault="00ED6878">
      <w:pPr>
        <w:numPr>
          <w:ilvl w:val="0"/>
          <w:numId w:val="2"/>
        </w:numPr>
        <w:spacing w:after="0" w:line="264" w:lineRule="auto"/>
        <w:jc w:val="both"/>
      </w:pPr>
      <w:r w:rsidRPr="00E20A8C">
        <w:rPr>
          <w:rFonts w:ascii="Times New Roman" w:hAnsi="Times New Roman"/>
          <w:color w:val="000000"/>
          <w:sz w:val="28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B5768F" w:rsidRPr="00E20A8C" w:rsidRDefault="00ED6878">
      <w:pPr>
        <w:numPr>
          <w:ilvl w:val="0"/>
          <w:numId w:val="2"/>
        </w:numPr>
        <w:spacing w:after="0" w:line="264" w:lineRule="auto"/>
        <w:jc w:val="both"/>
      </w:pPr>
      <w:r w:rsidRPr="00E20A8C">
        <w:rPr>
          <w:rFonts w:ascii="Times New Roman" w:hAnsi="Times New Roman"/>
          <w:color w:val="000000"/>
          <w:sz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B5768F" w:rsidRPr="00E20A8C" w:rsidRDefault="00ED6878">
      <w:pPr>
        <w:numPr>
          <w:ilvl w:val="0"/>
          <w:numId w:val="2"/>
        </w:numPr>
        <w:spacing w:after="0" w:line="264" w:lineRule="auto"/>
        <w:jc w:val="both"/>
      </w:pPr>
      <w:r w:rsidRPr="00E20A8C">
        <w:rPr>
          <w:rFonts w:ascii="Times New Roman" w:hAnsi="Times New Roman"/>
          <w:color w:val="000000"/>
          <w:sz w:val="28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B5768F" w:rsidRPr="00E20A8C" w:rsidRDefault="00ED6878">
      <w:pPr>
        <w:numPr>
          <w:ilvl w:val="0"/>
          <w:numId w:val="2"/>
        </w:numPr>
        <w:spacing w:after="0" w:line="264" w:lineRule="auto"/>
        <w:jc w:val="both"/>
      </w:pPr>
      <w:r w:rsidRPr="00E20A8C">
        <w:rPr>
          <w:rFonts w:ascii="Times New Roman" w:hAnsi="Times New Roman"/>
          <w:color w:val="000000"/>
          <w:sz w:val="28"/>
        </w:rPr>
        <w:t>проводить реакции, подтверждающие качественный состав различных веществ: распознавать опытным путём хлори</w:t>
      </w:r>
      <w:proofErr w:type="gramStart"/>
      <w:r w:rsidRPr="00E20A8C">
        <w:rPr>
          <w:rFonts w:ascii="Times New Roman" w:hAnsi="Times New Roman"/>
          <w:color w:val="000000"/>
          <w:sz w:val="28"/>
        </w:rPr>
        <w:t>д-</w:t>
      </w:r>
      <w:proofErr w:type="gramEnd"/>
      <w:r w:rsidRPr="00E20A8C">
        <w:rPr>
          <w:rFonts w:ascii="Times New Roman" w:hAnsi="Times New Roman"/>
          <w:color w:val="000000"/>
          <w:sz w:val="28"/>
        </w:rPr>
        <w:t>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B5768F" w:rsidRPr="00E20A8C" w:rsidRDefault="00ED6878">
      <w:pPr>
        <w:numPr>
          <w:ilvl w:val="0"/>
          <w:numId w:val="2"/>
        </w:numPr>
        <w:spacing w:after="0" w:line="264" w:lineRule="auto"/>
        <w:jc w:val="both"/>
      </w:pPr>
      <w:proofErr w:type="gramStart"/>
      <w:r w:rsidRPr="00E20A8C">
        <w:rPr>
          <w:rFonts w:ascii="Times New Roman" w:hAnsi="Times New Roman"/>
          <w:color w:val="000000"/>
          <w:sz w:val="28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  <w:proofErr w:type="gramEnd"/>
    </w:p>
    <w:p w:rsidR="00B5768F" w:rsidRPr="00E20A8C" w:rsidRDefault="00B5768F">
      <w:pPr>
        <w:sectPr w:rsidR="00B5768F" w:rsidRPr="00E20A8C">
          <w:pgSz w:w="11906" w:h="16383"/>
          <w:pgMar w:top="1134" w:right="850" w:bottom="1134" w:left="1701" w:header="720" w:footer="720" w:gutter="0"/>
          <w:cols w:space="720"/>
        </w:sectPr>
      </w:pPr>
    </w:p>
    <w:p w:rsidR="00B5768F" w:rsidRDefault="00ED6878">
      <w:pPr>
        <w:spacing w:after="0"/>
        <w:ind w:left="120"/>
      </w:pPr>
      <w:bookmarkStart w:id="12" w:name="block-64719136"/>
      <w:bookmarkEnd w:id="8"/>
      <w:r w:rsidRPr="00E20A8C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5768F" w:rsidRDefault="00ED68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429"/>
        <w:gridCol w:w="1530"/>
        <w:gridCol w:w="2302"/>
        <w:gridCol w:w="2389"/>
        <w:gridCol w:w="3531"/>
      </w:tblGrid>
      <w:tr w:rsidR="00B5768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5768F" w:rsidRDefault="00B5768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5768F" w:rsidRDefault="00B576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768F" w:rsidRDefault="00B5768F">
            <w:pPr>
              <w:spacing w:after="0"/>
              <w:ind w:left="135"/>
            </w:pPr>
          </w:p>
        </w:tc>
      </w:tr>
      <w:tr w:rsidR="00B576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68F" w:rsidRDefault="00B576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68F" w:rsidRDefault="00B5768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768F" w:rsidRDefault="00B5768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768F" w:rsidRDefault="00B5768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768F" w:rsidRDefault="00B576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68F" w:rsidRDefault="00B5768F"/>
        </w:tc>
      </w:tr>
      <w:tr w:rsidR="00B576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B5768F" w:rsidRPr="00E20A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68F" w:rsidRPr="00E20A8C" w:rsidRDefault="00ED6878">
            <w:pPr>
              <w:spacing w:after="0"/>
              <w:ind w:left="135"/>
            </w:pPr>
            <w:r w:rsidRPr="00E20A8C">
              <w:rPr>
                <w:rFonts w:ascii="Times New Roman" w:hAnsi="Times New Roman"/>
                <w:color w:val="000000"/>
                <w:sz w:val="24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 w:rsidRPr="00E20A8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5768F" w:rsidRPr="00E20A8C" w:rsidRDefault="00ED6878">
            <w:pPr>
              <w:spacing w:after="0"/>
              <w:ind w:left="135"/>
            </w:pPr>
            <w:r w:rsidRPr="00E20A8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768F" w:rsidRPr="00E20A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5768F" w:rsidRPr="00E20A8C" w:rsidRDefault="00ED6878">
            <w:pPr>
              <w:spacing w:after="0"/>
              <w:ind w:left="135"/>
            </w:pPr>
            <w:r w:rsidRPr="00E20A8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68F" w:rsidRDefault="00B5768F"/>
        </w:tc>
      </w:tr>
      <w:tr w:rsidR="00B5768F" w:rsidRPr="00E20A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768F" w:rsidRPr="00E20A8C" w:rsidRDefault="00ED6878">
            <w:pPr>
              <w:spacing w:after="0"/>
              <w:ind w:left="135"/>
            </w:pPr>
            <w:r w:rsidRPr="00E20A8C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E20A8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20A8C">
              <w:rPr>
                <w:rFonts w:ascii="Times New Roman" w:hAnsi="Times New Roman"/>
                <w:b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B5768F" w:rsidRPr="00E20A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5768F" w:rsidRPr="00E20A8C" w:rsidRDefault="00ED6878">
            <w:pPr>
              <w:spacing w:after="0"/>
              <w:ind w:left="135"/>
            </w:pPr>
            <w:r w:rsidRPr="00E20A8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768F" w:rsidRPr="00E20A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Водород. Понятие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5768F" w:rsidRPr="00E20A8C" w:rsidRDefault="00ED6878">
            <w:pPr>
              <w:spacing w:after="0"/>
              <w:ind w:left="135"/>
            </w:pPr>
            <w:r w:rsidRPr="00E20A8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768F" w:rsidRPr="00E20A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5768F" w:rsidRPr="00E20A8C" w:rsidRDefault="00ED6878">
            <w:pPr>
              <w:spacing w:after="0"/>
              <w:ind w:left="135"/>
            </w:pPr>
            <w:r w:rsidRPr="00E20A8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768F" w:rsidRPr="00E20A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классы неорганических 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5768F" w:rsidRPr="00E20A8C" w:rsidRDefault="00ED6878">
            <w:pPr>
              <w:spacing w:after="0"/>
              <w:ind w:left="135"/>
            </w:pPr>
            <w:r w:rsidRPr="00E20A8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68F" w:rsidRDefault="00B5768F"/>
        </w:tc>
      </w:tr>
      <w:tr w:rsidR="00B576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 w:rsidRPr="00E20A8C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20A8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20A8C">
              <w:rPr>
                <w:rFonts w:ascii="Times New Roman" w:hAnsi="Times New Roman"/>
                <w:b/>
                <w:color w:val="000000"/>
                <w:sz w:val="24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Строение атомов. Химическая связь.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-восстановительные реакции</w:t>
            </w:r>
          </w:p>
        </w:tc>
      </w:tr>
      <w:tr w:rsidR="00B5768F" w:rsidRPr="00E20A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 w:rsidRPr="00E20A8C"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5768F" w:rsidRPr="00E20A8C" w:rsidRDefault="00ED6878">
            <w:pPr>
              <w:spacing w:after="0"/>
              <w:ind w:left="135"/>
            </w:pPr>
            <w:r w:rsidRPr="00E20A8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768F" w:rsidRPr="00E20A8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68F" w:rsidRPr="00E20A8C" w:rsidRDefault="00ED6878">
            <w:pPr>
              <w:spacing w:after="0"/>
              <w:ind w:left="135"/>
            </w:pPr>
            <w:r w:rsidRPr="00E20A8C">
              <w:rPr>
                <w:rFonts w:ascii="Times New Roman" w:hAnsi="Times New Roman"/>
                <w:color w:val="000000"/>
                <w:sz w:val="24"/>
              </w:rPr>
              <w:t xml:space="preserve">Химическая связь. </w:t>
            </w:r>
            <w:proofErr w:type="spellStart"/>
            <w:r w:rsidRPr="00E20A8C"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 w:rsidRPr="00E20A8C">
              <w:rPr>
                <w:rFonts w:ascii="Times New Roman" w:hAnsi="Times New Roman"/>
                <w:color w:val="000000"/>
                <w:sz w:val="24"/>
              </w:rPr>
              <w:t>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 w:rsidRPr="00E20A8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5768F" w:rsidRPr="00E20A8C" w:rsidRDefault="00ED6878">
            <w:pPr>
              <w:spacing w:after="0"/>
              <w:ind w:left="135"/>
            </w:pPr>
            <w:r w:rsidRPr="00E20A8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0A8C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B5768F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B5768F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5768F" w:rsidRDefault="00B5768F"/>
        </w:tc>
      </w:tr>
    </w:tbl>
    <w:p w:rsidR="00B5768F" w:rsidRDefault="00B5768F">
      <w:pPr>
        <w:sectPr w:rsidR="00B57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768F" w:rsidRDefault="00ED68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B5768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5768F" w:rsidRDefault="00B5768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5768F" w:rsidRDefault="00B576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768F" w:rsidRDefault="00B5768F">
            <w:pPr>
              <w:spacing w:after="0"/>
              <w:ind w:left="135"/>
            </w:pPr>
          </w:p>
        </w:tc>
      </w:tr>
      <w:tr w:rsidR="00B576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68F" w:rsidRDefault="00B576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68F" w:rsidRDefault="00B5768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768F" w:rsidRDefault="00B5768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768F" w:rsidRDefault="00B5768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768F" w:rsidRDefault="00B576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68F" w:rsidRDefault="00B5768F"/>
        </w:tc>
      </w:tr>
      <w:tr w:rsidR="00B576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Вещество и химические реакции</w:t>
            </w:r>
          </w:p>
        </w:tc>
      </w:tr>
      <w:tr w:rsidR="00B5768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68F" w:rsidRDefault="00B5768F"/>
        </w:tc>
      </w:tr>
      <w:tr w:rsidR="00B576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Неметаллы и их соединения</w:t>
            </w:r>
          </w:p>
        </w:tc>
      </w:tr>
      <w:tr w:rsidR="00B5768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А-группы. 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А-группы. Сера и её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А-группы. Углерод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кремний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68F" w:rsidRDefault="00B5768F"/>
        </w:tc>
      </w:tr>
      <w:tr w:rsidR="00B576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Металлы и их соединения</w:t>
            </w:r>
          </w:p>
        </w:tc>
      </w:tr>
      <w:tr w:rsidR="00B5768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68F" w:rsidRDefault="00B5768F"/>
        </w:tc>
      </w:tr>
      <w:tr w:rsidR="00B576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Химия и окружающая среда</w:t>
            </w:r>
          </w:p>
        </w:tc>
      </w:tr>
      <w:tr w:rsidR="00B5768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68F" w:rsidRDefault="00B5768F"/>
        </w:tc>
      </w:tr>
      <w:tr w:rsidR="00B57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5768F" w:rsidRDefault="00B5768F"/>
        </w:tc>
      </w:tr>
    </w:tbl>
    <w:p w:rsidR="00B5768F" w:rsidRDefault="00B5768F">
      <w:pPr>
        <w:sectPr w:rsidR="00B57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768F" w:rsidRDefault="00ED6878">
      <w:pPr>
        <w:spacing w:after="0"/>
        <w:ind w:left="120"/>
      </w:pPr>
      <w:bookmarkStart w:id="13" w:name="block-64719140"/>
      <w:bookmarkStart w:id="14" w:name="_GoBack"/>
      <w:bookmarkEnd w:id="12"/>
      <w:bookmarkEnd w:id="14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B5768F" w:rsidRDefault="00ED68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1"/>
        <w:gridCol w:w="4214"/>
        <w:gridCol w:w="1086"/>
        <w:gridCol w:w="1841"/>
        <w:gridCol w:w="1910"/>
        <w:gridCol w:w="1347"/>
        <w:gridCol w:w="2861"/>
      </w:tblGrid>
      <w:tr w:rsidR="00B5768F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5768F" w:rsidRDefault="00B5768F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5768F" w:rsidRDefault="00B576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5768F" w:rsidRDefault="00B5768F">
            <w:pPr>
              <w:spacing w:after="0"/>
              <w:ind w:left="135"/>
            </w:pPr>
          </w:p>
        </w:tc>
      </w:tr>
      <w:tr w:rsidR="00B576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68F" w:rsidRDefault="00B576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68F" w:rsidRDefault="00B5768F"/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768F" w:rsidRDefault="00B5768F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768F" w:rsidRDefault="00B5768F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768F" w:rsidRDefault="00B576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68F" w:rsidRDefault="00B576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68F" w:rsidRDefault="00B5768F"/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 химии. Роль химии в жизни человека. Тела и 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https://m.edsoo.ru/ff0d210c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методах познания в химии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https://m.edsoo.ru/ff0d227e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https://m.edsoo.ru/ff0d23dc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Чистые вещества и смеси. Способы разделения смесей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https://m.edsoo.ru/ff0d26ca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https://m.edsoo.ru/ff0d28c8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https://m.edsoo.ru/ff0d2a6c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элементы. Знаки (символы)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https://m.edsoo.ru/ff0d2be8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https://m.edsoo.ru/ff0d2a6c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https://m.edsoo.ru/ff0d2d50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постоянства состава веществ. Химическая формула. Валентность атомов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https://m.edsoo.ru/ff0d2eae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https://m.edsoo.ru/ff0d323c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Массовая доля химического элемента в соединении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https://m.edsoo.ru/ff0d350c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вещества. Моль. Молярная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https://m.edsoo.ru/ff0d5230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явления. Химическая реакция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https://m.edsoo.ru/ff0d37fa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и условия протекания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https://m.edsoo.ru/ff0d3a16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веществ. Химические уравнения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https://m.edsoo.ru/ff0d3b88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https://m.edsoo.ru/ff0d5708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https://m.edsoo.ru/ff0d3f34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В. Ломоносов — учёный-энциклопедист.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https://m.edsoo.ru/ff0d40c4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 по теме «Вещества и химические реакции»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https://m.edsoo.ru/ff0d4290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 — смесь газов. Состав воздуха. Кислород — элемент и простое вещество. Озон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https://m.edsoo.ru/ff0d448e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кислорода (реакции окисления, горение). Понятие об оксидах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https://m.edsoo.ru/ff0d4614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кислорода в лаборатории и промышленности. Применение кислорода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https://m.edsoo.ru/ff0d497a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Тепловой эффект химической реакции, понятие о термохимическом уравнении, экз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эндотермических реакциях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https://m.edsoo.ru/ff0d4790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https://m.edsoo.ru/ff0d4c4a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https://m.edsoo.ru/ff0d4ae2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Водород — элемент и простое вещество. Нахождение в природе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https://m.edsoo.ru/ff0d4dd0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водорода. Применение водорода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https://m.edsoo.ru/ff0d4dd0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кислотах и солях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https://m.edsoo.ru/ff0d50d2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водорода в лаборатории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https://m.edsoo.ru/ff0d4dd0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https://m.edsoo.ru/ff0d4f42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Молярный объём газов. Закон Авогадро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https://m.edsoo.ru/ff0d542e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https://m.edsoo.ru/ff0d55a0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https://m.edsoo.ru/ff0d5708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воды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https://m.edsoo.ru/ff0d587a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оснований. Понятие об индикаторах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https://m.edsoo.ru/ff0d59e2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https://m.edsoo.ru/ff0d5b40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https://m.edsoo.ru/ff0d5eba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 по теме «Кислород. Водород. Вода»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https://m.edsoo.ru/ff0d6342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https://m.edsoo.ru/ff0d664e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https://m.edsoo.ru/ff0d664e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https://m.edsoo.ru/ff0d67ca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Получение и химические свойства оснований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https://m.edsoo.ru/ff0d67ca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Кислоты: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https://m.edsoo.ru/ff0dfee2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Получение и химические свойства кислот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https://m.edsoo.ru/ff0dfee2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https://m.edsoo.ru/00ad9474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https://m.edsoo.ru/00ad9b7c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Генетическая связь между классами неорганических соединений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https://m.edsoo.ru/00ad9a50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https://m.edsoo.ru/00ad9cb2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https://m.edsoo.ru/00ad9e1a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https://m.edsoo.ru/00ad9ffa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https://m.edsoo.ru/00ada52c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https://m.edsoo.ru/00ada52c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атомов. Состав атомных ядер. Изотопы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https://m.edsoo.ru/00ada342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https://m.edsoo.ru/00ada6bc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https://m.edsoo.ru/00ada824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https://m.edsoo.ru/00ada96e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https://m.edsoo.ru/00adb33c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 по теме «Строение атома. Химическая связь» / Всероссийская проверочная работа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https://m.edsoo.ru/00adb486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атомов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https://m.edsoo.ru/00adaab8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https://m.edsoo.ru/00adac34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https://m.edsoo.ru/00adaab8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неполярная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https://m.edsoo.ru/00adaab8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https://m.edsoo.ru/00adae28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-восстановительные реакции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https://m.edsoo.ru/00adb076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https://m.edsoo.ru/00adb076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«Строение атома. Химическая связь»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https://m.edsoo.ru/00ad9cb2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https://m.edsoo.ru/ff0d61c6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68F" w:rsidRDefault="00B5768F"/>
        </w:tc>
      </w:tr>
    </w:tbl>
    <w:p w:rsidR="00B5768F" w:rsidRDefault="00B5768F">
      <w:pPr>
        <w:sectPr w:rsidR="00B57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768F" w:rsidRDefault="00ED68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4"/>
        <w:gridCol w:w="4024"/>
        <w:gridCol w:w="1173"/>
        <w:gridCol w:w="1841"/>
        <w:gridCol w:w="1910"/>
        <w:gridCol w:w="1347"/>
        <w:gridCol w:w="2861"/>
      </w:tblGrid>
      <w:tr w:rsidR="00B5768F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5768F" w:rsidRDefault="00B5768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5768F" w:rsidRDefault="00B576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5768F" w:rsidRDefault="00B5768F">
            <w:pPr>
              <w:spacing w:after="0"/>
              <w:ind w:left="135"/>
            </w:pPr>
          </w:p>
        </w:tc>
      </w:tr>
      <w:tr w:rsidR="00B576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68F" w:rsidRDefault="00B576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68F" w:rsidRDefault="00B5768F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768F" w:rsidRDefault="00B5768F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768F" w:rsidRDefault="00B5768F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768F" w:rsidRDefault="00B576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68F" w:rsidRDefault="00B576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768F" w:rsidRDefault="00B5768F"/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https://m.edsoo.ru/00adb59e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https://m.edsoo.ru/00adb6b6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и номенклатура неорганических веществ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https://m.edsoo.ru/00adb7e2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химической связи и типы кристаллических решёток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https://m.edsoo.ru/00adbac6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по различным признакам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https://m.edsoo.ru/00adbcb0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https://m.edsoo.ru/00adbe9a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https://m.edsoo.ru/00adc28c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-восстановительные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https://m.edsoo.ru/00adcade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https://m.edsoo.ru/00adcd68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Ионные уравнения реакций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https://m.edsoo.ru/00add448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https://m.edsoo.ru/00add5d8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https://m.edsoo.ru/00add8b2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гидролизе солей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https://m.edsoo.ru/00add9d4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https://m.edsoo.ru/00addd12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1. «Решение экспериментальных задач»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https://m.edsoo.ru/00addbfa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 по теме «Электролитическая диссоциация. Химические реакции в растворах»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https://m.edsoo.ru/00addec0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https://m.edsoo.ru/00addfe2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Хлороводород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Соляная кислота, химические свойства, получение,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https://m.edsoo.ru/00ade104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https://m.edsoo.ru/00ade348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https://m.edsoo.ru/00ade488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А-группы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https://m.edsoo.ru/00ade64a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Аллотропные модификации серы. Нахождение серы и её соединений в природе. Химические свойства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https://m.edsoo.ru/00ade64a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Сероводород, строение,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https://m.edsoo.ru/00ade802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https://m.edsoo.ru/00adea28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реакции, лежащие в основе промышленного способа получения серной кислоты. Химическое загрязнение окружающей среды соединениями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https://m.edsoo.ru/00adec8a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https://m.edsoo.ru/00adec8a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https://m.edsoo.ru/00adeea6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https://m.edsoo.ru/00adf004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https://m.edsoo.ru/00adf180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Азотная кислота, её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https://m.edsoo.ru/00adf306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нитратов и солей аммония в качестве минеральных удобрений. Химическое загрязнение окружающей среды соединениями азота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https://m.edsoo.ru/00adf518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Фосфор. Оксид фосфора (V) и фосфорная кислота, физические и химические свойства, получение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https://m.edsoo.ru/00adf68a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фосфатов в качестве минеральных удобрений. Загрязнение природной среды фосфатами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https://m.edsoo.ru/00adfc20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https://m.edsoo.ru/00adfd9c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 углерода, их физические и химические свойства. Экологические проблемы, связанные с оксидом углерода (IV)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https://m.edsoo.ru/00adfebe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Угольная кислота и её соли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https://m.edsoo.ru/00ae006c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https://m.edsoo.ru/00ae027e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https://m.edsoo.ru/00ae054e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Кремний и его соединения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https://m.edsoo.ru/00ae080a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https://m.edsoo.ru/00ae0bf2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https://m.edsoo.ru/00ae0e18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химических элементов — металлов. Металлическая связь и металлическая кристаллическая решётка. Физические свойства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https://m.edsoo.ru/00ae103e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https://m.edsoo.ru/00ae1156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https://m.edsoo.ru/00ae1156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https://m.edsoo.ru/00ae1278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Щелочные металлы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https://m.edsoo.ru/00ae14b2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 и гидроксиды натрия и калия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https://m.edsoo.ru/00ae14b2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Щелочноземельные металлы – кальций и магний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https://m.edsoo.ru/00ae15e8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соединения кальция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https://m.edsoo.ru/00ae15e8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Жёсткость воды и способы её устранения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https://m.edsoo.ru/00ae1886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https://m.edsoo.ru/00ae1ae8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https://m.edsoo.ru/00ae1c64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Амфотерные свойства оксида и гидроксида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https://m.edsoo.ru/00ae1c64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https://m.edsoo.ru/00ae1d86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Оксиды, гидроксиды и соли железа (II) и железа (III)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https://m.edsoo.ru/00ae35e6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https://m.edsoo.ru/00ae3de8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по уравнениям химических реакций, если один из реагентов дан в избытке или содержит примеси. Вычисления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https://m.edsoo.ru/00ae1750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материалы в повседневной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https://m.edsoo.ru/00ae3f50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https://m.edsoo.ru/00ae4270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химии в решении экологических проблем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https://m.edsoo.ru/00ae4270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https://m.edsoo.ru/00ae0d0a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https://m.edsoo.ru/00adb33c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5768F" w:rsidRDefault="00B5768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https://m.edsoo.ru/00ad9cb2</w:t>
              </w:r>
            </w:hyperlink>
          </w:p>
        </w:tc>
      </w:tr>
      <w:tr w:rsidR="00B5768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768F" w:rsidRDefault="00B5768F"/>
        </w:tc>
      </w:tr>
    </w:tbl>
    <w:p w:rsidR="00B5768F" w:rsidRDefault="00B5768F">
      <w:pPr>
        <w:sectPr w:rsidR="00B57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768F" w:rsidRDefault="00B5768F">
      <w:pPr>
        <w:sectPr w:rsidR="00B57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768F" w:rsidRDefault="00ED6878">
      <w:pPr>
        <w:spacing w:before="199" w:after="199" w:line="336" w:lineRule="auto"/>
        <w:ind w:left="120"/>
      </w:pPr>
      <w:bookmarkStart w:id="15" w:name="block-64719142"/>
      <w:bookmarkEnd w:id="13"/>
      <w:r>
        <w:rPr>
          <w:rFonts w:ascii="Times New Roman" w:hAnsi="Times New Roman"/>
          <w:b/>
          <w:color w:val="000000"/>
          <w:sz w:val="28"/>
        </w:rPr>
        <w:t xml:space="preserve">ПРОВЕРЯЕМЫЕ ТРЕБОВАНИЯ К РЕЗУЛЬТАТАМ ОСВОЕНИЯ </w:t>
      </w:r>
      <w:proofErr w:type="gramStart"/>
      <w:r>
        <w:rPr>
          <w:rFonts w:ascii="Times New Roman" w:hAnsi="Times New Roman"/>
          <w:b/>
          <w:color w:val="000000"/>
          <w:sz w:val="28"/>
        </w:rPr>
        <w:t>ОСНОВНОЙ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B5768F" w:rsidRDefault="00ED6878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B5768F" w:rsidRDefault="00B5768F">
      <w:pPr>
        <w:spacing w:before="199" w:after="199" w:line="336" w:lineRule="auto"/>
        <w:ind w:left="120"/>
      </w:pPr>
    </w:p>
    <w:p w:rsidR="00B5768F" w:rsidRDefault="00ED6878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B5768F" w:rsidRDefault="00B5768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теме: «Первоначальные химические понятия»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химическая реакция, классификация реакций: реакции соединения, реакции разложения, реакции замещения, реакции обмена, экз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эндотермические реакции, тепловой эффект реакции, раствор, массовая доля вещества (процентная концентрация) в растворе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химическую символику для составления формул веществ и уравнений химических реакций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смысл законов сохранения массы веществ, постоянства состава, атомно-молекулярного учения, закона Авогадро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валентность атомов элементов в бинарных соединениях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химические реакции (по числу и составу участвующих в реакции веществ, по тепловому эффекту)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относительную молекулярную и молярную массы веществ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массовую долю химического элемента по формуле соединения,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вычислять массовую долю вещества в растворе 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естественнонаучные методы познания – наблюдение, измерение, моделирование, эксперимент (реальный и мысленный)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теме: «Важнейшие представители неорганических веществ»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смысл основных химических понятий: оксид, кислота, основание, соль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принадлежность веществ к определённому классу соединений по формулам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неорганические вещества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</w:t>
            </w:r>
            <w:proofErr w:type="gramEnd"/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расчёты по уравнению химической реакции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теме: «Периодический закон и Периодическая система химических элементов Д. И. Менделеева. Строение атомов. Химическая связь.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-восстановительные реакции» 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раскрывать смысл основных химических понятий: ядро атома, электронный слой атома, атомная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орбиталь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радиус атома, химическая связь, полярная и неполярная ковалентная связь,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ионная связь, ион, катион, анион, степень окисления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химические элементы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Агруппа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)» и «побочная подгруппа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Бгруппа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)», «малые» и «большие» периоды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степень окисления элементов в бинарных соединениях</w:t>
            </w:r>
          </w:p>
        </w:tc>
      </w:tr>
      <w:tr w:rsidR="00B5768F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вид химической связи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ионная) в неорганических соединениях</w:t>
            </w:r>
          </w:p>
        </w:tc>
      </w:tr>
    </w:tbl>
    <w:p w:rsidR="00B5768F" w:rsidRDefault="00B5768F">
      <w:pPr>
        <w:spacing w:after="0"/>
        <w:ind w:left="120"/>
      </w:pPr>
    </w:p>
    <w:p w:rsidR="00B5768F" w:rsidRDefault="00ED687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B5768F" w:rsidRDefault="00B5768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5768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5768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теме: «Вещество и химическая реакция»</w:t>
            </w:r>
          </w:p>
        </w:tc>
      </w:tr>
      <w:tr w:rsidR="00B5768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раскрывать смысл основных химических понятий: раствор, электролиты,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неэлектролиты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сплавы, скорость химической реакции</w:t>
            </w:r>
            <w:proofErr w:type="gramEnd"/>
          </w:p>
        </w:tc>
      </w:tr>
      <w:tr w:rsidR="00B5768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B5768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</w:t>
            </w:r>
          </w:p>
        </w:tc>
      </w:tr>
      <w:tr w:rsidR="00B5768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раскрывать сущность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-восстановительных реакций посредством составления электронного баланса этих реакций</w:t>
            </w:r>
          </w:p>
        </w:tc>
      </w:tr>
      <w:tr w:rsidR="00B5768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расчёты по уравнению химической реакции</w:t>
            </w:r>
          </w:p>
        </w:tc>
      </w:tr>
      <w:tr w:rsidR="00B5768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темам: «Неметаллы и их соединения» и «Металлы и их соединения»</w:t>
            </w:r>
          </w:p>
        </w:tc>
      </w:tr>
      <w:tr w:rsidR="00B5768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</w:t>
            </w:r>
          </w:p>
        </w:tc>
      </w:tr>
      <w:tr w:rsidR="00B5768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уравнения реакций, подтверждающих существование генетической связи между веществами различных классов</w:t>
            </w:r>
          </w:p>
        </w:tc>
      </w:tr>
      <w:tr w:rsidR="00B5768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</w:t>
            </w:r>
          </w:p>
        </w:tc>
      </w:tr>
      <w:tr w:rsidR="00B5768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</w:t>
            </w:r>
          </w:p>
        </w:tc>
      </w:tr>
      <w:tr w:rsidR="00B5768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реакции, подтверждающие качественный состав различных веществ: распознавать опытным путём хлори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бромид, иодид, карбонат, фосфат, силикат, сульфат,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гидроксидионы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катионы аммония, ионы изученных металлов, присутствующие в водных растворах неорганических веществ</w:t>
            </w:r>
          </w:p>
        </w:tc>
      </w:tr>
      <w:tr w:rsidR="00B5768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теме: «Химия и окружающая среда»</w:t>
            </w:r>
          </w:p>
        </w:tc>
      </w:tr>
      <w:tr w:rsidR="00B5768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смысл основных химических понятий: ПДК вещества; коррозия металлов</w:t>
            </w:r>
          </w:p>
        </w:tc>
      </w:tr>
      <w:tr w:rsidR="00B5768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реакций; естественнонаучные методы познания – наблюдение, измерение, моделирование, эксперимент (реальный и мысленный)</w:t>
            </w:r>
            <w:proofErr w:type="gramEnd"/>
          </w:p>
        </w:tc>
      </w:tr>
    </w:tbl>
    <w:p w:rsidR="00B5768F" w:rsidRDefault="00B5768F">
      <w:pPr>
        <w:spacing w:after="0"/>
        <w:ind w:left="120"/>
      </w:pPr>
    </w:p>
    <w:p w:rsidR="00B5768F" w:rsidRDefault="00B5768F">
      <w:pPr>
        <w:sectPr w:rsidR="00B5768F">
          <w:pgSz w:w="11906" w:h="16383"/>
          <w:pgMar w:top="1134" w:right="850" w:bottom="1134" w:left="1701" w:header="720" w:footer="720" w:gutter="0"/>
          <w:cols w:space="720"/>
        </w:sectPr>
      </w:pPr>
    </w:p>
    <w:p w:rsidR="00B5768F" w:rsidRDefault="00ED6878">
      <w:pPr>
        <w:spacing w:before="199" w:after="120" w:line="336" w:lineRule="auto"/>
        <w:ind w:left="120"/>
      </w:pPr>
      <w:bookmarkStart w:id="16" w:name="block-64719143"/>
      <w:bookmarkEnd w:id="15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B5768F" w:rsidRDefault="00B5768F">
      <w:pPr>
        <w:spacing w:after="0"/>
        <w:ind w:left="120"/>
      </w:pPr>
    </w:p>
    <w:p w:rsidR="00B5768F" w:rsidRDefault="00ED6878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B5768F" w:rsidRDefault="00B5768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8295"/>
      </w:tblGrid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Код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Предмет химии. Роль химии в жизни человека. Химия в системе наук. Тела и вещества. Физические свойства веществ. Агрегатное состояние веществ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методах познания в химии. Чистые вещества и смеси. Способы разделения смесей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молекулы. Химические элементы. Символы химических элементов. Простые и сложные вещества. Атомно-молекулярное учение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Химический эксперимент: знакомство с химической посудой, с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взаимодействие серной кислоты с хлоридом бария, разложение гидроксида меди(II) при нагревании, взаимодействие железа с раствором соли меди(II), изучение способов разделения смесей (с помощью магнита, фильтрование, выпаривание, дистилляция, хроматография),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шаростержневых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– аллотропная модификация кислорода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Тепловой эффект химической реакции, термохимические уравнения, экз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эндотермические реакции. Топливо: уголь и метан. Загрязнение воздуха, усиление парникового эффекта, разрушение озонового слоя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Молярный объём газов. Расчёты по химическим уравнениям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неорганических соединений. Оксиды. Классификация оксидов: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солеобразующие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(основные, кислотные, амфотерные) и несолеобразующие. Номенклатура оксидов. Физические и химические свойства оксидов. Получение оксидов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Кислоты. Классификация кислот. Номенклатура кислот. Физические и химические свойства кислот. Ряд активности металлов Н.Н. Бекетова. Получение кислот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Соли. Номенклатура солей. Физические и химические свойства солей. Получение солей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Генетическая связь между классами неорганических соединений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Химический эксперимент: 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меди(II) (возможно использование видеоматериалов), наблюдение образцов веществ количеством 1 моль, исследование особенностей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определение растворов кислот и щелочей с помощью индикаторов,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меди(II) с раствором серной кислоты, кислот с металлами, реакций нейтрализации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 и Периодическая система химических элементов Д.И. Менделеева. Строение атомов. Химическая связь.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-восстановительные реакции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закон. Периодическая система химических элементов Д.И. Менделеева. Короткопериодная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длиннопериодная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формы Периодической системы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Менделеева. Характеристика химического элемента по его положению в Периодической системе Д.И. Менделеева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Д.И. Менделеев – учёный и гражданин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Химическая связь. Ковалентная (полярная и неполярная) связь.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химических элементов. Ионная связь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окисления.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реакции. Процессы окисления и восстановления. Окислители и восстановители</w:t>
            </w:r>
          </w:p>
        </w:tc>
      </w:tr>
      <w:tr w:rsidR="00B5768F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Химический эксперимент: 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-восстановительных реакций (горение, реакции разложения, соединения)</w:t>
            </w:r>
          </w:p>
        </w:tc>
      </w:tr>
    </w:tbl>
    <w:p w:rsidR="00B5768F" w:rsidRDefault="00B5768F">
      <w:pPr>
        <w:spacing w:after="0"/>
        <w:ind w:left="120"/>
      </w:pPr>
    </w:p>
    <w:p w:rsidR="00B5768F" w:rsidRDefault="00ED687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B5768F" w:rsidRDefault="00B5768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9"/>
        <w:gridCol w:w="8321"/>
      </w:tblGrid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Вещество и химическая реакция. Повторение 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Периодический закон. Периодическая система химических элементов Д.И.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 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неорганических веществ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эндотермические реакции, термохимические уравнения. Понятие о скорости химической реакции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обратимых и необратимых химических реакциях. Понятие о гомогенных и гетерогенных реакциях. 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hd w:val="clear" w:color="auto" w:fill="FFFFFF"/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-восстановительные реакции, электронный баланс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-восстановительной реакции. Составление уравнений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-восстановительных реакций с использованием метода электронного баланса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Теория электролитической диссоциации. Электролиты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неэлектролиты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Катионы, анионы. Механизм диссоциации веществ с различными видами химической связи. Степень диссоциации. Сильные и слабые электролиты. Реакц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ии ио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hd w:val="clear" w:color="auto" w:fill="FFFFFF"/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Химический эксперимент: ознакомление с моделями кристаллических решёток неорганических веществ –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опытов, иллюстрирующих примеры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-восстановительных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 и их соединения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Хлороводород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Соляная кислота, химические свойства, получение, применение. Действие хлора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хлороводорода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 организм человека. Важнейшие хлориды и их нахождение в природе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Фосфор, аллотропные модификации фосфора, физические и химические свойства. Оксид фосфора(V) и фосфорная кислота, физические и химические свойства, получение. Использование фосфатов в качестве минеральных удобрений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углерода(IV); гипотеза глобального потепления климата; парниковый эффект. Угольная кислота и её соли, их физические и химические свойства, получение и применение. Качественная реакция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карбонат-ионы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Использование карбонатов в быту, медицине, промышленности и сельском хозяйстве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понятия об органических веществах как о соединениях углерода (метан, этан, этилен, ацетилен, этанол, глицерин, уксусная кислота). Их состав и химическое строение.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Кремний, его физические и химические свойства, получение и применение. Соединения кремния в природе. Общие представления об оксиде кремния(IV) и кремниевой кислоте. Силикаты, их использование в быту, медицине,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Химический эксперимент: изучение образцов неорганических веществ, свойств соляной кислоты; проведение качественных реакций на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ознакомление с образцами серы и её соединениями (возможно использование видеоматериалов); наблюдение процесса обугливания сахара под действием концентрированной серной кислоты;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изучение химических свойств разбавленной серной кислоты, проведение качественной реакции на сульфат-ион и наблюдение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удобрений; получение, собирание, распознавание и изучение свойств аммиака; проведение качественных реакций на ион аммония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фосфат-ион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изучение признаков их протекания, взаимодействие концентрированной азотной кислоты с медью (возможно использование видеоматериалов); изучение моделей кристаллических решёток алмаза, графита, фуллерена; ознакомление с процессом адсорбции растворённых веществ активированным углём и устройством противогаза; получение, собирание, распознавание и изучение свойств углекислого газа; проведение качественных реакций на карбона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силикат-ионы и изучение признаков их протекания; ознакомление с продукцией силикатной промышленности; решение экспериментальных задач по теме «Важнейшие неметаллы и их соединения»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Металлы и их соединения 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химических элементов – металлов на основании их положения в Периодической системе химических элементов Д.И.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Щелочные металлы: положение в Периодической системе химических элементов Д.И. Менделеева; строение их атомов;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Щелочноземельные металлы магний и кальций: положение в Периодической системе химических элементов Д.И. Менделеева; строение их атомов;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Алюминий: положение в Периодической системе химических элементов Д.И. Менделеева; строение атома; нахождение в природе. Физические и химические свойства алюминия. Амфотерные свойства оксида и гидроксида алюминия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Железо: положение в Периодической системе химических элементов Д.И. Менделеева; строение атома; нахождение в природе. Физические и химические свойства железа. Оксиды, гидроксиды и соли железа(II) и железа(III), их состав, свойства и получение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hd w:val="clear" w:color="auto" w:fill="FFFFFF"/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Химический эксперимент: ознакомление с образцами металлов и сплавов, их физическими свойствами;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видеоматериалов); исследование свойств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железа(II) и железа(III), меди(II);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наблюдение и описание процессов окрашивания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задач по теме «Важнейшие металлы и их соединения»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Химия и окружающая среда 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Первая помощь при химических ожогах и отравлениях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Основы экологической грамотности. Химическое загрязнение окружающей среды ПДК. Роль химии в решении экологических проблем. Природные источники углеводородов (уголь, природный газ, нефть), продукты их переработки, их роль в быту и промышленности</w:t>
            </w:r>
          </w:p>
        </w:tc>
      </w:tr>
      <w:tr w:rsidR="00B5768F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эксперимент: изучение образцов материалов (стекло, сплавы металлов, полимерные материалы)</w:t>
            </w:r>
          </w:p>
        </w:tc>
      </w:tr>
    </w:tbl>
    <w:p w:rsidR="00B5768F" w:rsidRDefault="00B5768F">
      <w:pPr>
        <w:spacing w:after="0"/>
        <w:ind w:left="120"/>
      </w:pPr>
    </w:p>
    <w:p w:rsidR="00B5768F" w:rsidRDefault="00B5768F">
      <w:pPr>
        <w:sectPr w:rsidR="00B5768F">
          <w:pgSz w:w="11906" w:h="16383"/>
          <w:pgMar w:top="1134" w:right="850" w:bottom="1134" w:left="1701" w:header="720" w:footer="720" w:gutter="0"/>
          <w:cols w:space="720"/>
        </w:sectPr>
      </w:pPr>
    </w:p>
    <w:p w:rsidR="00B5768F" w:rsidRDefault="00ED6878">
      <w:pPr>
        <w:spacing w:before="199" w:after="120" w:line="336" w:lineRule="auto"/>
        <w:ind w:left="120"/>
      </w:pPr>
      <w:bookmarkStart w:id="17" w:name="block-64719144"/>
      <w:bookmarkEnd w:id="16"/>
      <w:r>
        <w:rPr>
          <w:rFonts w:ascii="Times New Roman" w:hAnsi="Times New Roman"/>
          <w:b/>
          <w:color w:val="000000"/>
          <w:sz w:val="28"/>
        </w:rPr>
        <w:t>ПРОВЕРЯЕМЫЕ НА ОГЭ ПО ХИМИИ ТРЕБОВАНИЯ К РЕЗУЛЬТАТАМ ОСВОЕНИЯ ОСНОВНОЙ ОБРАЗОВАТЕЛЬНОЙ ПРОГРАММЫ ОСНОВНОГО ОБЩЕГО ОБРАЗОВАНИЯ</w:t>
      </w:r>
    </w:p>
    <w:p w:rsidR="00B5768F" w:rsidRDefault="00B5768F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7"/>
        <w:gridCol w:w="7383"/>
      </w:tblGrid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Представление: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 познаваемости явлений природы, понимание объективной значимости основ химической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 научных методах познания, в том числе экспериментальных и теоретических методах исследования веществ и изучения химических реакций; умение использовать модели для объяснения строения атомов и молекул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 сферах профессиональной деятельности, связанных с химией и современными технологиями, основанными на достижениях химической науки,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</w:t>
            </w:r>
            <w:proofErr w:type="gramEnd"/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системой химических знаний и умение применять систему химических знаний, которая включает: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важнейшие химические понятия: химический элемент, атом, молекула, вещество, простое и сложное вещество, однородная и неоднородная смесь, относительные атомная и молекулярная массы, количество вещества, моль, молярная масса, молярный объём, оксид, кислота, основание, соль (средняя), химическая реакция, реакции соединения, реакции разложения, реакции замещения, реакции обмена, тепловой эффект реакции, экз</w:t>
            </w:r>
            <w:proofErr w:type="gram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и эндотермические реакции, раствор, массовая доля химического элемента в соединении, массовая доля и </w:t>
            </w:r>
            <w:proofErr w:type="gram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процентная концентрация вещества в растворе, ядро атома, электронный слой атома, атомная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орбиталь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радиус атома, валентность, степень окисления, химическая связь,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полярная и неполярная ковалентная связь, ионная связь, металлическая связь, кристаллическая решётка (атомная, ионная, металлическая, молекулярная), ион, катион, анион, электролит и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неэлектролит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электролитическая диссоциация, реакции ионного обмена,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-восстановительные реакции, окислитель и восстановитель, окисление и восстановление, электролиз, химическое равновесие, обратимые и необратимые</w:t>
            </w:r>
            <w:proofErr w:type="gram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реакции, скорость химической реакции, катализатор, ПДК, коррозия металлов, сплавы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основополагающие законы химии: закон сохранения массы, периодический закон Д.И. Менделеева, закон постоянства состава, закон Авогадро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теории химии: атомно-молекулярная теория, теория электролитической диссоциации 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основами химической грамотности, включающей: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правильно использовать изученные вещества и материалы (в том числе минеральные удобрения, металлы и сплавы, продукты переработки природных источников углеводородов (угля, природного газа, нефти) в быту, сельском хозяйстве, на производстве и понимание значения жиров, белков, углеводов для организма человека; умение прогнозировать влияние веществ и химических процессов на организм человека и окружающую природную среду</w:t>
            </w:r>
            <w:proofErr w:type="gramEnd"/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интегрировать химические знания со знаниями других учебных предметов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наличие опыта работы с различными источниками информации по химии (научная и научно-популярная литература, словари, справочники,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объективно оценивать информацию о веществах, их превращениях и практическом применении и умение использовать её для решения учебно-познавательных задач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основами понятийного аппарата и символического языка химии для составления формул неорганических веществ, уравнений химических реакций; основами химической номенклатуры (IUPAC и тривиальной)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электронов по энергетическим уровням атомов первых трёх периодов, калия и кальция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о периодической зависимости свойств химических элементов (радиус атома,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), простых и сложных веществ от положения элементов в Периодической системе (в малых периодах и главных подгруппах) и электронного строения атома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классифицировать: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элементы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неорганические вещества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определять: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валентность и степень окисления химических элементов, заряд иона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 химической связи и тип кристаллической структуры в соединениях 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 среды в водных растворах веществ (кислот, оснований) 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 и восстановитель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характеризовать физические и химические свойства: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простых веществ (кислород, озон, водород, графит, алмаз, кремний, азот, фосфор, сера, хлор, натрий, калий, магний, кальций, алюминий, железо)</w:t>
            </w:r>
            <w:proofErr w:type="gramEnd"/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сложных веществ, в том числе их водных растворов (вода, аммиак,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хлороводород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сероводород, оксиды и гидроксиды металлов I–IIA групп, алюминия, меди (II), цинка, железа (II и III), оксиды углерода (II и IV), кремния (IV), азота и фосфора (III и V), серы (IV и VI), сернистая, серная, азотистая, азотная, фосфорная, угольная, кремниевая кислота и их соли)</w:t>
            </w:r>
            <w:proofErr w:type="gramEnd"/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прогнозировать и характеризовать свойства веществ в 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 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составлять молекулярные и ионные уравнения реакций, в том числе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: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реакций ионного обмена 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-восстановительных реакций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иллюстрирующих химические свойства изученных классов (групп) неорганических веществ 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подтверждающих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генетическую взаимосвязь между ними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вычислять (проводить расчёты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):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относительную молекулярную и молярную массы веществ, массовую долю химического элемента в соединении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массовую долю вещества в растворе, 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количество вещества и его массу, объем газов 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уравнениям химических реакций и находить количество вещества, объём и массу реагентов или продуктов реакции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(знание основ):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основными методами научного познания (наблюдение, измерение, эксперимент, моделирование) при изучении веществ и химических явлений; умение сформулировать проблему и предложить пути её решения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безопасной работы с химическими веществами, химической посудой и лабораторным оборудованием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правилами безопасного обращения с веществами, используемыми в повседневной жизни, правилами поведения в целях сбережения здоровья и окружающей природной среды; понимание вреда (опасности) воздействия на живые организмы определённых веществ, способов уменьшения и предотвращения их вредного воздействия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Наличие практических навыков планирования и осуществления следующих химических экспериментов: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и описание физических свойств веществ; ознакомление с физическими и химическими явлениями; опыты, иллюстрирующие признаки протекания химических реакций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способов разделения смесей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получение кислорода и изучение его свойств; получение водорода и изучение его свойств; получение углекислого газа и изучение его свойств; получение аммиака и изучение его свойств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приготовление растворов с определённой массовой долей растворённого вещества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индикаторов (лакмуса, метилоранжа и фенолфталеина) для определения характера среды в растворах кислот и щелочей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исследование и описание свойств неорганических веществ различных классов; изучение взаимодействия кислот с металлами, оксидами металлов, растворимыми и нерастворимыми основаниями, солями;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нерастворимых оснований; вытеснение одного металла другим из раствора соли; исследование амфотерных свойств гидроксидов алюминия и цинка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экспериментальных задач по темам: «Основные классы неорганических соединений»; «Электролитическая диссоциация»; «Важнейшие неметаллы и их соединения»; «Важнейшие металлы и их соединения»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эксперименты, иллюстрирующие признаки протекания реакций ионного обмена; качественные реакции на присутствующие в водных растворах ионы: хлори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бромид-, иодид-, сульфат-, фосфат-, карбонат-, силикат-анионы, гидроксид-ионы, катионы аммония, магния, кальция, алюминия, железа (2+) и железа (3+), меди (2+), цинка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Умение: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результаты эксперимента в форме выводов, доказательств, графиков и таблиц и выявлять эмпирические закономерности</w:t>
            </w:r>
          </w:p>
        </w:tc>
      </w:tr>
      <w:tr w:rsidR="00B5768F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</w:t>
            </w:r>
          </w:p>
        </w:tc>
      </w:tr>
    </w:tbl>
    <w:p w:rsidR="00B5768F" w:rsidRDefault="00B5768F">
      <w:pPr>
        <w:spacing w:after="0" w:line="336" w:lineRule="auto"/>
        <w:ind w:left="120"/>
      </w:pPr>
    </w:p>
    <w:p w:rsidR="00B5768F" w:rsidRDefault="00B5768F">
      <w:pPr>
        <w:sectPr w:rsidR="00B5768F">
          <w:pgSz w:w="11906" w:h="16383"/>
          <w:pgMar w:top="1134" w:right="850" w:bottom="1134" w:left="1701" w:header="720" w:footer="720" w:gutter="0"/>
          <w:cols w:space="720"/>
        </w:sectPr>
      </w:pPr>
    </w:p>
    <w:p w:rsidR="00B5768F" w:rsidRDefault="00ED6878">
      <w:pPr>
        <w:spacing w:before="199" w:after="199" w:line="336" w:lineRule="auto"/>
        <w:ind w:left="120"/>
      </w:pPr>
      <w:bookmarkStart w:id="18" w:name="block-64719145"/>
      <w:bookmarkEnd w:id="17"/>
      <w:r>
        <w:rPr>
          <w:rFonts w:ascii="Times New Roman" w:hAnsi="Times New Roman"/>
          <w:b/>
          <w:color w:val="000000"/>
          <w:sz w:val="28"/>
        </w:rPr>
        <w:t>ПЕРЕЧЕНЬ ЭЛЕМЕНТОВ СОДЕРЖАНИЯ, ПРОВЕРЯЕМЫХ НА ОСНОВНОМ ГОСУДАРСТВЕННОМ ЭКЗАМЕНЕ ПО ХИМИИ</w:t>
      </w:r>
    </w:p>
    <w:p w:rsidR="00B5768F" w:rsidRDefault="00B5768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387"/>
      </w:tblGrid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Чистые вещества и смеси. Способы разделения смесей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Химическая формула. Валентность атомов химических элементов. Степень окисления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вещества. Моль. Молярная масса. Молярный объём газов. Взаимосвязь количества, массы и числа структурных единиц вещества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явления. Химическая реакция и её признаки. Закон сохранения массы веществ. Химические уравнения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Периодический закон и Периодическая система химических элементов Д.И. Менделеева. Строение атомов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Периодический закон. Периодическая система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Закономерности в изменении свойств химических элементов первых трёх периодов, калия, кальция (радиуса атомов,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металлических и неметаллических свойств)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Химическая связь. Ковалентная (полярная и неполярная) связь.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химических элементов. Ионная связь. Металлическая связь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кристаллических решёток (атомная, ионная, металлическая), зависимость свойств вещества от типа кристаллической решётки и вида химической связи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представители неорганических веществ. Неметаллы и их соединения. Металлы и их соединения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Классификация и номенклатура неорганических соединений: оксидов (солеобразующие: основные, кислотные, амфотерные) и несолеобразующие; оснований (щёлочи и нерастворимые основания); кислот (кислородсодержащие и бескислородные, одноосновные и многоосновные); солей (средних и кислых)</w:t>
            </w:r>
            <w:proofErr w:type="gramEnd"/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простых веществ-неметаллов: водорода, хлора, кислорода, серы, азота, фосфора, углерода, кремния</w:t>
            </w:r>
            <w:proofErr w:type="gramEnd"/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простых веществ-металлов: лития, натрия, калия, магния и кальция, алюминия, железа. Электрохимический ряд напряжений металлов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свойства водородных соединений неметаллов: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хлороводорода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сероводорода, аммиака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оксидов неметаллов: серы (IV, VI), азота(II, IV, V), фосфора(III, V), углерода(II, IV), кремния(IV). Получение оксидов неметаллов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Химические свойства оксидов: металлов IA–IIIA групп, цинка, меди(II) и железа(II, III).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Получение оксидов металлов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оснований и амфотерных гидроксидов (на примере гидроксидов алюминия, железа, цинка). Получение оснований и амфотерных гидроксидов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Общие химические свойства кислот: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хлороводородной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сероводородной, сернистой, серной, азотной, фосфорной, кремниевой, угольной.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Особые химические свойства концентрированной серной и азотной кислот. Получение кислот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химические свойства средних солей. Получение солей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Получение, собирание, распознавание водорода, кислорода, аммиака, углекислого газа в лаборатории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Получение аммиака, серной и азотной кислот в промышленности. Общие способы получения металлов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Генетическая связь между классами неорганических соединений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по различным признакам: по числу и составу участвующих в реакции веществ, по тепловому эффекту, по изменению степеней окисления химических элементов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Тепловой эффект химической реакции, термохимические уравнения. Экз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эндотермические реакции. Термохимические уравнения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реакции. Окислители и восстановители. Процессы окисления и восстановления. Электронный баланс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окислительновосстановительной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реакции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Теория электролитической диссоциации. Катионы, анионы. Электролиты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неэлектролиты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Сильные и слабые электролиты. Степень диссоциации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Реакц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ии ио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нного обмена. Условия протекания реакций ионного обмена, полные и сокращённые ионные уравнения реакций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окружающая среда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материалы в повседневной жизни человека. Безопасное использование веществ и химических реакций в лаборатории и быту. Первая помощь при химических ожогах и отравлениях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(кислотные дожди, загрязнение почвы, воздуха и водоёмов), способы его предотвращения Предельная допустимая концентрация веществ (ПДК). Роль химии в решении экологических проблем. Усиление парникового эффекта, разрушение озонового слоя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серы, азота, фосфора, углерода, кремния и их соединений в быту, медицине, промышленности и сельском хозяйстве. Применение металлов и сплавов (сталь, чугун, дюралюминий, бронза) в быту и промышленности их соединений. Понятие о коррозии металлов, основные способы защиты их от коррозии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источники углеводородов (уголь, природный газ, нефть), продукты их переработки (бензин), их роль в быту и промышленности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Первоначальные понятия об органических веществах как о соединениях углерода (метан, этан, этилен, ацетилен, этанол, глицерин, уксусная кислота). Понятие о биологически важных веществах: жирах, белках, углеводах – и их роли в жизни человека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Расчёты: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формулам химических соединений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массы (массовой) доли растворённого вещества в растворе</w:t>
            </w:r>
          </w:p>
        </w:tc>
      </w:tr>
      <w:tr w:rsidR="00B5768F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B5768F" w:rsidRDefault="00ED687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химическим уравнениям</w:t>
            </w:r>
          </w:p>
        </w:tc>
      </w:tr>
    </w:tbl>
    <w:p w:rsidR="00B5768F" w:rsidRDefault="00B5768F">
      <w:pPr>
        <w:spacing w:after="0"/>
        <w:ind w:left="120"/>
      </w:pPr>
    </w:p>
    <w:p w:rsidR="00B5768F" w:rsidRDefault="00B5768F">
      <w:pPr>
        <w:sectPr w:rsidR="00B5768F">
          <w:pgSz w:w="11906" w:h="16383"/>
          <w:pgMar w:top="1134" w:right="850" w:bottom="1134" w:left="1701" w:header="720" w:footer="720" w:gutter="0"/>
          <w:cols w:space="720"/>
        </w:sectPr>
      </w:pPr>
    </w:p>
    <w:p w:rsidR="00B5768F" w:rsidRDefault="00ED6878">
      <w:pPr>
        <w:spacing w:after="0"/>
        <w:ind w:left="120"/>
      </w:pPr>
      <w:bookmarkStart w:id="19" w:name="block-64719146"/>
      <w:bookmarkEnd w:id="18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B5768F" w:rsidRDefault="00ED687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5768F" w:rsidRDefault="00B5768F">
      <w:pPr>
        <w:spacing w:after="0" w:line="480" w:lineRule="auto"/>
        <w:ind w:left="120"/>
      </w:pPr>
    </w:p>
    <w:p w:rsidR="00B5768F" w:rsidRDefault="00B5768F">
      <w:pPr>
        <w:spacing w:after="0" w:line="480" w:lineRule="auto"/>
        <w:ind w:left="120"/>
      </w:pPr>
    </w:p>
    <w:p w:rsidR="00B5768F" w:rsidRDefault="00B5768F">
      <w:pPr>
        <w:spacing w:after="0"/>
        <w:ind w:left="120"/>
      </w:pPr>
    </w:p>
    <w:p w:rsidR="00B5768F" w:rsidRDefault="00ED687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5768F" w:rsidRDefault="00B5768F">
      <w:pPr>
        <w:spacing w:after="0" w:line="480" w:lineRule="auto"/>
        <w:ind w:left="120"/>
      </w:pPr>
    </w:p>
    <w:p w:rsidR="00B5768F" w:rsidRDefault="00B5768F">
      <w:pPr>
        <w:spacing w:after="0"/>
        <w:ind w:left="120"/>
      </w:pPr>
    </w:p>
    <w:p w:rsidR="00B5768F" w:rsidRDefault="00ED687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5768F" w:rsidRDefault="00B5768F">
      <w:pPr>
        <w:spacing w:after="0" w:line="480" w:lineRule="auto"/>
        <w:ind w:left="120"/>
      </w:pPr>
    </w:p>
    <w:p w:rsidR="00B5768F" w:rsidRDefault="00B5768F">
      <w:pPr>
        <w:sectPr w:rsidR="00B5768F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ED6878" w:rsidRDefault="00ED6878"/>
    <w:sectPr w:rsidR="00ED687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74526"/>
    <w:multiLevelType w:val="multilevel"/>
    <w:tmpl w:val="1C7C1A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DC013B"/>
    <w:multiLevelType w:val="multilevel"/>
    <w:tmpl w:val="AEA69A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68F"/>
    <w:rsid w:val="004F7822"/>
    <w:rsid w:val="00B5768F"/>
    <w:rsid w:val="00E20A8C"/>
    <w:rsid w:val="00ED6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00ade802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3b88" TargetMode="External"/><Relationship Id="rId63" Type="http://schemas.openxmlformats.org/officeDocument/2006/relationships/hyperlink" Target="https://m.edsoo.ru/ff0d5b40" TargetMode="External"/><Relationship Id="rId84" Type="http://schemas.openxmlformats.org/officeDocument/2006/relationships/hyperlink" Target="https://m.edsoo.ru/00adb33c" TargetMode="External"/><Relationship Id="rId138" Type="http://schemas.openxmlformats.org/officeDocument/2006/relationships/hyperlink" Target="https://m.edsoo.ru/00ae1156" TargetMode="External"/><Relationship Id="rId159" Type="http://schemas.openxmlformats.org/officeDocument/2006/relationships/theme" Target="theme/theme1.xml"/><Relationship Id="rId107" Type="http://schemas.openxmlformats.org/officeDocument/2006/relationships/hyperlink" Target="https://m.edsoo.ru/00add9d4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a6c" TargetMode="External"/><Relationship Id="rId53" Type="http://schemas.openxmlformats.org/officeDocument/2006/relationships/hyperlink" Target="https://m.edsoo.ru/ff0d4dd0" TargetMode="External"/><Relationship Id="rId74" Type="http://schemas.openxmlformats.org/officeDocument/2006/relationships/hyperlink" Target="https://m.edsoo.ru/00ad9a50" TargetMode="External"/><Relationship Id="rId128" Type="http://schemas.openxmlformats.org/officeDocument/2006/relationships/hyperlink" Target="https://m.edsoo.ru/00adfd9c" TargetMode="External"/><Relationship Id="rId149" Type="http://schemas.openxmlformats.org/officeDocument/2006/relationships/hyperlink" Target="https://m.edsoo.ru/00ae35e6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00adb59e" TargetMode="External"/><Relationship Id="rId22" Type="http://schemas.openxmlformats.org/officeDocument/2006/relationships/hyperlink" Target="https://m.edsoo.ru/7f41a636" TargetMode="External"/><Relationship Id="rId43" Type="http://schemas.openxmlformats.org/officeDocument/2006/relationships/hyperlink" Target="https://m.edsoo.ru/ff0d5708" TargetMode="External"/><Relationship Id="rId64" Type="http://schemas.openxmlformats.org/officeDocument/2006/relationships/hyperlink" Target="https://m.edsoo.ru/ff0d5eba" TargetMode="External"/><Relationship Id="rId118" Type="http://schemas.openxmlformats.org/officeDocument/2006/relationships/hyperlink" Target="https://m.edsoo.ru/00adea28" TargetMode="External"/><Relationship Id="rId139" Type="http://schemas.openxmlformats.org/officeDocument/2006/relationships/hyperlink" Target="https://m.edsoo.ru/00ae1278" TargetMode="External"/><Relationship Id="rId80" Type="http://schemas.openxmlformats.org/officeDocument/2006/relationships/hyperlink" Target="https://m.edsoo.ru/00ada342" TargetMode="External"/><Relationship Id="rId85" Type="http://schemas.openxmlformats.org/officeDocument/2006/relationships/hyperlink" Target="https://m.edsoo.ru/00adb486" TargetMode="External"/><Relationship Id="rId150" Type="http://schemas.openxmlformats.org/officeDocument/2006/relationships/hyperlink" Target="https://m.edsoo.ru/00ae3de8" TargetMode="External"/><Relationship Id="rId155" Type="http://schemas.openxmlformats.org/officeDocument/2006/relationships/hyperlink" Target="https://m.edsoo.ru/00ae0d0a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be8" TargetMode="External"/><Relationship Id="rId38" Type="http://schemas.openxmlformats.org/officeDocument/2006/relationships/hyperlink" Target="https://m.edsoo.ru/ff0d350c" TargetMode="External"/><Relationship Id="rId59" Type="http://schemas.openxmlformats.org/officeDocument/2006/relationships/hyperlink" Target="https://m.edsoo.ru/ff0d55a0" TargetMode="External"/><Relationship Id="rId103" Type="http://schemas.openxmlformats.org/officeDocument/2006/relationships/hyperlink" Target="https://m.edsoo.ru/00adcd68" TargetMode="External"/><Relationship Id="rId108" Type="http://schemas.openxmlformats.org/officeDocument/2006/relationships/hyperlink" Target="https://m.edsoo.ru/00addd12" TargetMode="External"/><Relationship Id="rId124" Type="http://schemas.openxmlformats.org/officeDocument/2006/relationships/hyperlink" Target="https://m.edsoo.ru/00adf306" TargetMode="External"/><Relationship Id="rId129" Type="http://schemas.openxmlformats.org/officeDocument/2006/relationships/hyperlink" Target="https://m.edsoo.ru/00adfebe" TargetMode="External"/><Relationship Id="rId54" Type="http://schemas.openxmlformats.org/officeDocument/2006/relationships/hyperlink" Target="https://m.edsoo.ru/ff0d4dd0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cb2" TargetMode="External"/><Relationship Id="rId91" Type="http://schemas.openxmlformats.org/officeDocument/2006/relationships/hyperlink" Target="https://m.edsoo.ru/00adb076" TargetMode="External"/><Relationship Id="rId96" Type="http://schemas.openxmlformats.org/officeDocument/2006/relationships/hyperlink" Target="https://m.edsoo.ru/00adb6b6" TargetMode="External"/><Relationship Id="rId140" Type="http://schemas.openxmlformats.org/officeDocument/2006/relationships/hyperlink" Target="https://m.edsoo.ru/00ae14b2" TargetMode="External"/><Relationship Id="rId145" Type="http://schemas.openxmlformats.org/officeDocument/2006/relationships/hyperlink" Target="https://m.edsoo.ru/00ae1ae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27e" TargetMode="External"/><Relationship Id="rId49" Type="http://schemas.openxmlformats.org/officeDocument/2006/relationships/hyperlink" Target="https://m.edsoo.ru/ff0d497a" TargetMode="External"/><Relationship Id="rId114" Type="http://schemas.openxmlformats.org/officeDocument/2006/relationships/hyperlink" Target="https://m.edsoo.ru/00ade488" TargetMode="External"/><Relationship Id="rId119" Type="http://schemas.openxmlformats.org/officeDocument/2006/relationships/hyperlink" Target="https://m.edsoo.ru/00adec8a" TargetMode="External"/><Relationship Id="rId44" Type="http://schemas.openxmlformats.org/officeDocument/2006/relationships/hyperlink" Target="https://m.edsoo.ru/ff0d3f34" TargetMode="External"/><Relationship Id="rId60" Type="http://schemas.openxmlformats.org/officeDocument/2006/relationships/hyperlink" Target="https://m.edsoo.ru/ff0d5708" TargetMode="External"/><Relationship Id="rId65" Type="http://schemas.openxmlformats.org/officeDocument/2006/relationships/hyperlink" Target="https://m.edsoo.ru/ff0d6342" TargetMode="External"/><Relationship Id="rId81" Type="http://schemas.openxmlformats.org/officeDocument/2006/relationships/hyperlink" Target="https://m.edsoo.ru/00ada6bc" TargetMode="External"/><Relationship Id="rId86" Type="http://schemas.openxmlformats.org/officeDocument/2006/relationships/hyperlink" Target="https://m.edsoo.ru/00adaab8" TargetMode="External"/><Relationship Id="rId130" Type="http://schemas.openxmlformats.org/officeDocument/2006/relationships/hyperlink" Target="https://m.edsoo.ru/00ae006c" TargetMode="External"/><Relationship Id="rId135" Type="http://schemas.openxmlformats.org/officeDocument/2006/relationships/hyperlink" Target="https://m.edsoo.ru/00ae0e18" TargetMode="External"/><Relationship Id="rId151" Type="http://schemas.openxmlformats.org/officeDocument/2006/relationships/hyperlink" Target="https://m.edsoo.ru/00ae1750" TargetMode="External"/><Relationship Id="rId156" Type="http://schemas.openxmlformats.org/officeDocument/2006/relationships/hyperlink" Target="https://m.edsoo.ru/00adb33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5230" TargetMode="External"/><Relationship Id="rId109" Type="http://schemas.openxmlformats.org/officeDocument/2006/relationships/hyperlink" Target="https://m.edsoo.ru/00addbfa" TargetMode="External"/><Relationship Id="rId34" Type="http://schemas.openxmlformats.org/officeDocument/2006/relationships/hyperlink" Target="https://m.edsoo.ru/ff0d2a6c" TargetMode="External"/><Relationship Id="rId50" Type="http://schemas.openxmlformats.org/officeDocument/2006/relationships/hyperlink" Target="https://m.edsoo.ru/ff0d4790" TargetMode="External"/><Relationship Id="rId55" Type="http://schemas.openxmlformats.org/officeDocument/2006/relationships/hyperlink" Target="https://m.edsoo.ru/ff0d50d2" TargetMode="External"/><Relationship Id="rId76" Type="http://schemas.openxmlformats.org/officeDocument/2006/relationships/hyperlink" Target="https://m.edsoo.ru/00ad9e1a" TargetMode="External"/><Relationship Id="rId97" Type="http://schemas.openxmlformats.org/officeDocument/2006/relationships/hyperlink" Target="https://m.edsoo.ru/00adb7e2" TargetMode="External"/><Relationship Id="rId104" Type="http://schemas.openxmlformats.org/officeDocument/2006/relationships/hyperlink" Target="https://m.edsoo.ru/00add448" TargetMode="External"/><Relationship Id="rId120" Type="http://schemas.openxmlformats.org/officeDocument/2006/relationships/hyperlink" Target="https://m.edsoo.ru/00adec8a" TargetMode="External"/><Relationship Id="rId125" Type="http://schemas.openxmlformats.org/officeDocument/2006/relationships/hyperlink" Target="https://m.edsoo.ru/00adf518" TargetMode="External"/><Relationship Id="rId141" Type="http://schemas.openxmlformats.org/officeDocument/2006/relationships/hyperlink" Target="https://m.edsoo.ru/00ae14b2" TargetMode="External"/><Relationship Id="rId146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ff0dfee2" TargetMode="External"/><Relationship Id="rId92" Type="http://schemas.openxmlformats.org/officeDocument/2006/relationships/hyperlink" Target="https://m.edsoo.ru/00adb07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3dc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7fa" TargetMode="External"/><Relationship Id="rId45" Type="http://schemas.openxmlformats.org/officeDocument/2006/relationships/hyperlink" Target="https://m.edsoo.ru/ff0d40c4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c34" TargetMode="External"/><Relationship Id="rId110" Type="http://schemas.openxmlformats.org/officeDocument/2006/relationships/hyperlink" Target="https://m.edsoo.ru/00addec0" TargetMode="External"/><Relationship Id="rId115" Type="http://schemas.openxmlformats.org/officeDocument/2006/relationships/hyperlink" Target="https://m.edsoo.ru/00ade64a" TargetMode="External"/><Relationship Id="rId131" Type="http://schemas.openxmlformats.org/officeDocument/2006/relationships/hyperlink" Target="https://m.edsoo.ru/00ae027e" TargetMode="External"/><Relationship Id="rId136" Type="http://schemas.openxmlformats.org/officeDocument/2006/relationships/hyperlink" Target="https://m.edsoo.ru/00ae103e" TargetMode="External"/><Relationship Id="rId157" Type="http://schemas.openxmlformats.org/officeDocument/2006/relationships/hyperlink" Target="https://m.edsoo.ru/00ad9cb2" TargetMode="External"/><Relationship Id="rId61" Type="http://schemas.openxmlformats.org/officeDocument/2006/relationships/hyperlink" Target="https://m.edsoo.ru/ff0d587a" TargetMode="External"/><Relationship Id="rId82" Type="http://schemas.openxmlformats.org/officeDocument/2006/relationships/hyperlink" Target="https://m.edsoo.ru/00ada824" TargetMode="External"/><Relationship Id="rId152" Type="http://schemas.openxmlformats.org/officeDocument/2006/relationships/hyperlink" Target="https://m.edsoo.ru/00ae3f5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6ca" TargetMode="External"/><Relationship Id="rId35" Type="http://schemas.openxmlformats.org/officeDocument/2006/relationships/hyperlink" Target="https://m.edsoo.ru/ff0d2d50" TargetMode="External"/><Relationship Id="rId56" Type="http://schemas.openxmlformats.org/officeDocument/2006/relationships/hyperlink" Target="https://m.edsoo.ru/ff0d4dd0" TargetMode="External"/><Relationship Id="rId77" Type="http://schemas.openxmlformats.org/officeDocument/2006/relationships/hyperlink" Target="https://m.edsoo.ru/00ad9ffa" TargetMode="External"/><Relationship Id="rId100" Type="http://schemas.openxmlformats.org/officeDocument/2006/relationships/hyperlink" Target="https://m.edsoo.ru/00adbe9a" TargetMode="External"/><Relationship Id="rId105" Type="http://schemas.openxmlformats.org/officeDocument/2006/relationships/hyperlink" Target="https://m.edsoo.ru/00add5d8" TargetMode="External"/><Relationship Id="rId126" Type="http://schemas.openxmlformats.org/officeDocument/2006/relationships/hyperlink" Target="https://m.edsoo.ru/00adf68a" TargetMode="External"/><Relationship Id="rId147" Type="http://schemas.openxmlformats.org/officeDocument/2006/relationships/hyperlink" Target="https://m.edsoo.ru/00ae1c64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c4a" TargetMode="External"/><Relationship Id="rId72" Type="http://schemas.openxmlformats.org/officeDocument/2006/relationships/hyperlink" Target="https://m.edsoo.ru/00ad9474" TargetMode="External"/><Relationship Id="rId93" Type="http://schemas.openxmlformats.org/officeDocument/2006/relationships/hyperlink" Target="https://m.edsoo.ru/00ad9cb2" TargetMode="External"/><Relationship Id="rId98" Type="http://schemas.openxmlformats.org/officeDocument/2006/relationships/hyperlink" Target="https://m.edsoo.ru/00adbac6" TargetMode="External"/><Relationship Id="rId121" Type="http://schemas.openxmlformats.org/officeDocument/2006/relationships/hyperlink" Target="https://m.edsoo.ru/00adeea6" TargetMode="External"/><Relationship Id="rId142" Type="http://schemas.openxmlformats.org/officeDocument/2006/relationships/hyperlink" Target="https://m.edsoo.ru/00ae15e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290" TargetMode="External"/><Relationship Id="rId67" Type="http://schemas.openxmlformats.org/officeDocument/2006/relationships/hyperlink" Target="https://m.edsoo.ru/ff0d664e" TargetMode="External"/><Relationship Id="rId116" Type="http://schemas.openxmlformats.org/officeDocument/2006/relationships/hyperlink" Target="https://m.edsoo.ru/00ade64a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fontTable" Target="fontTable.xm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a16" TargetMode="External"/><Relationship Id="rId62" Type="http://schemas.openxmlformats.org/officeDocument/2006/relationships/hyperlink" Target="https://m.edsoo.ru/ff0d59e2" TargetMode="External"/><Relationship Id="rId83" Type="http://schemas.openxmlformats.org/officeDocument/2006/relationships/hyperlink" Target="https://m.edsoo.ru/00ada96e" TargetMode="External"/><Relationship Id="rId88" Type="http://schemas.openxmlformats.org/officeDocument/2006/relationships/hyperlink" Target="https://m.edsoo.ru/00adaab8" TargetMode="External"/><Relationship Id="rId111" Type="http://schemas.openxmlformats.org/officeDocument/2006/relationships/hyperlink" Target="https://m.edsoo.ru/00addfe2" TargetMode="External"/><Relationship Id="rId132" Type="http://schemas.openxmlformats.org/officeDocument/2006/relationships/hyperlink" Target="https://m.edsoo.ru/00ae054e" TargetMode="External"/><Relationship Id="rId153" Type="http://schemas.openxmlformats.org/officeDocument/2006/relationships/hyperlink" Target="https://m.edsoo.ru/00ae4270" TargetMode="External"/><Relationship Id="rId15" Type="http://schemas.openxmlformats.org/officeDocument/2006/relationships/hyperlink" Target="https://m.edsoo.ru/7f41837c" TargetMode="External"/><Relationship Id="rId36" Type="http://schemas.openxmlformats.org/officeDocument/2006/relationships/hyperlink" Target="https://m.edsoo.ru/ff0d2eae" TargetMode="External"/><Relationship Id="rId57" Type="http://schemas.openxmlformats.org/officeDocument/2006/relationships/hyperlink" Target="https://m.edsoo.ru/ff0d4f42" TargetMode="External"/><Relationship Id="rId106" Type="http://schemas.openxmlformats.org/officeDocument/2006/relationships/hyperlink" Target="https://m.edsoo.ru/00add8b2" TargetMode="External"/><Relationship Id="rId127" Type="http://schemas.openxmlformats.org/officeDocument/2006/relationships/hyperlink" Target="https://m.edsoo.ru/00adfc20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8c8" TargetMode="External"/><Relationship Id="rId52" Type="http://schemas.openxmlformats.org/officeDocument/2006/relationships/hyperlink" Target="https://m.edsoo.ru/ff0d4ae2" TargetMode="External"/><Relationship Id="rId73" Type="http://schemas.openxmlformats.org/officeDocument/2006/relationships/hyperlink" Target="https://m.edsoo.ru/00ad9b7c" TargetMode="External"/><Relationship Id="rId78" Type="http://schemas.openxmlformats.org/officeDocument/2006/relationships/hyperlink" Target="https://m.edsoo.ru/00ada52c" TargetMode="External"/><Relationship Id="rId94" Type="http://schemas.openxmlformats.org/officeDocument/2006/relationships/hyperlink" Target="https://m.edsoo.ru/ff0d61c6" TargetMode="External"/><Relationship Id="rId99" Type="http://schemas.openxmlformats.org/officeDocument/2006/relationships/hyperlink" Target="https://m.edsoo.ru/00adbcb0" TargetMode="External"/><Relationship Id="rId101" Type="http://schemas.openxmlformats.org/officeDocument/2006/relationships/hyperlink" Target="https://m.edsoo.ru/00adc28c" TargetMode="External"/><Relationship Id="rId122" Type="http://schemas.openxmlformats.org/officeDocument/2006/relationships/hyperlink" Target="https://m.edsoo.ru/00adf004" TargetMode="External"/><Relationship Id="rId143" Type="http://schemas.openxmlformats.org/officeDocument/2006/relationships/hyperlink" Target="https://m.edsoo.ru/00ae15e8" TargetMode="External"/><Relationship Id="rId148" Type="http://schemas.openxmlformats.org/officeDocument/2006/relationships/hyperlink" Target="https://m.edsoo.ru/00ae1d8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837c" TargetMode="External"/><Relationship Id="rId26" Type="http://schemas.openxmlformats.org/officeDocument/2006/relationships/hyperlink" Target="https://m.edsoo.ru/7f41a636" TargetMode="External"/><Relationship Id="rId47" Type="http://schemas.openxmlformats.org/officeDocument/2006/relationships/hyperlink" Target="https://m.edsoo.ru/ff0d448e" TargetMode="External"/><Relationship Id="rId68" Type="http://schemas.openxmlformats.org/officeDocument/2006/relationships/hyperlink" Target="https://m.edsoo.ru/ff0d67ca" TargetMode="External"/><Relationship Id="rId89" Type="http://schemas.openxmlformats.org/officeDocument/2006/relationships/hyperlink" Target="https://m.edsoo.ru/00adaab8" TargetMode="External"/><Relationship Id="rId112" Type="http://schemas.openxmlformats.org/officeDocument/2006/relationships/hyperlink" Target="https://m.edsoo.ru/00ade104" TargetMode="External"/><Relationship Id="rId133" Type="http://schemas.openxmlformats.org/officeDocument/2006/relationships/hyperlink" Target="https://m.edsoo.ru/00ae080a" TargetMode="External"/><Relationship Id="rId154" Type="http://schemas.openxmlformats.org/officeDocument/2006/relationships/hyperlink" Target="https://m.edsoo.ru/00ae4270" TargetMode="External"/><Relationship Id="rId16" Type="http://schemas.openxmlformats.org/officeDocument/2006/relationships/hyperlink" Target="https://m.edsoo.ru/7f41a636" TargetMode="External"/><Relationship Id="rId37" Type="http://schemas.openxmlformats.org/officeDocument/2006/relationships/hyperlink" Target="https://m.edsoo.ru/ff0d323c" TargetMode="External"/><Relationship Id="rId58" Type="http://schemas.openxmlformats.org/officeDocument/2006/relationships/hyperlink" Target="https://m.edsoo.ru/ff0d542e" TargetMode="External"/><Relationship Id="rId79" Type="http://schemas.openxmlformats.org/officeDocument/2006/relationships/hyperlink" Target="https://m.edsoo.ru/00ada52c" TargetMode="External"/><Relationship Id="rId102" Type="http://schemas.openxmlformats.org/officeDocument/2006/relationships/hyperlink" Target="https://m.edsoo.ru/00adcade" TargetMode="External"/><Relationship Id="rId123" Type="http://schemas.openxmlformats.org/officeDocument/2006/relationships/hyperlink" Target="https://m.edsoo.ru/00adf180" TargetMode="External"/><Relationship Id="rId144" Type="http://schemas.openxmlformats.org/officeDocument/2006/relationships/hyperlink" Target="https://m.edsoo.ru/00ae1886" TargetMode="External"/><Relationship Id="rId90" Type="http://schemas.openxmlformats.org/officeDocument/2006/relationships/hyperlink" Target="https://m.edsoo.ru/00adae28" TargetMode="External"/><Relationship Id="rId27" Type="http://schemas.openxmlformats.org/officeDocument/2006/relationships/hyperlink" Target="https://m.edsoo.ru/ff0d210c" TargetMode="External"/><Relationship Id="rId48" Type="http://schemas.openxmlformats.org/officeDocument/2006/relationships/hyperlink" Target="https://m.edsoo.ru/ff0d4614" TargetMode="External"/><Relationship Id="rId69" Type="http://schemas.openxmlformats.org/officeDocument/2006/relationships/hyperlink" Target="https://m.edsoo.ru/ff0d67ca" TargetMode="External"/><Relationship Id="rId113" Type="http://schemas.openxmlformats.org/officeDocument/2006/relationships/hyperlink" Target="https://m.edsoo.ru/00ade348" TargetMode="External"/><Relationship Id="rId134" Type="http://schemas.openxmlformats.org/officeDocument/2006/relationships/hyperlink" Target="https://m.edsoo.ru/00ae0bf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66</Pages>
  <Words>16240</Words>
  <Characters>92572</Characters>
  <Application>Microsoft Office Word</Application>
  <DocSecurity>0</DocSecurity>
  <Lines>771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Крупцова Ольга</dc:creator>
  <cp:lastModifiedBy>Пахова Татьяна</cp:lastModifiedBy>
  <cp:revision>3</cp:revision>
  <dcterms:created xsi:type="dcterms:W3CDTF">2025-09-02T12:09:00Z</dcterms:created>
  <dcterms:modified xsi:type="dcterms:W3CDTF">2025-09-08T12:44:00Z</dcterms:modified>
</cp:coreProperties>
</file>